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00" w:rsidRDefault="007352F4" w:rsidP="007352F4">
      <w:pPr>
        <w:pStyle w:val="NoSpacing"/>
        <w:jc w:val="center"/>
        <w:rPr>
          <w:b/>
          <w:u w:val="single"/>
        </w:rPr>
      </w:pPr>
      <w:r w:rsidRPr="007352F4">
        <w:rPr>
          <w:b/>
          <w:noProof/>
          <w:u w:val="single"/>
          <w:lang w:eastAsia="en-GB"/>
        </w:rPr>
        <w:drawing>
          <wp:anchor distT="0" distB="0" distL="114300" distR="114300" simplePos="0" relativeHeight="251658240" behindDoc="0" locked="0" layoutInCell="1" allowOverlap="1" wp14:anchorId="6B1C8186" wp14:editId="3FA1EE96">
            <wp:simplePos x="0" y="0"/>
            <wp:positionH relativeFrom="column">
              <wp:posOffset>8798560</wp:posOffset>
            </wp:positionH>
            <wp:positionV relativeFrom="paragraph">
              <wp:posOffset>-435610</wp:posOffset>
            </wp:positionV>
            <wp:extent cx="764496" cy="753798"/>
            <wp:effectExtent l="0" t="0" r="0" b="8255"/>
            <wp:wrapNone/>
            <wp:docPr id="1" name="Picture 1"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496" cy="7537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2F4">
        <w:rPr>
          <w:b/>
          <w:u w:val="single"/>
        </w:rPr>
        <w:t xml:space="preserve">History </w:t>
      </w:r>
      <w:r>
        <w:rPr>
          <w:b/>
          <w:u w:val="single"/>
        </w:rPr>
        <w:t xml:space="preserve">Program of Study </w:t>
      </w:r>
      <w:r w:rsidRPr="007352F4">
        <w:rPr>
          <w:b/>
          <w:u w:val="single"/>
        </w:rPr>
        <w:t>Curriculum Map</w:t>
      </w:r>
    </w:p>
    <w:p w:rsidR="0059271C" w:rsidRDefault="0059271C" w:rsidP="007352F4">
      <w:pPr>
        <w:pStyle w:val="NoSpacing"/>
        <w:jc w:val="center"/>
        <w:rPr>
          <w:b/>
          <w:u w:val="single"/>
        </w:rPr>
      </w:pPr>
      <w:r>
        <w:rPr>
          <w:b/>
          <w:u w:val="single"/>
        </w:rPr>
        <w:t>2014-15</w:t>
      </w:r>
    </w:p>
    <w:p w:rsidR="007352F4" w:rsidRDefault="007352F4" w:rsidP="007352F4">
      <w:pPr>
        <w:pStyle w:val="NoSpacing"/>
        <w:jc w:val="center"/>
        <w:rPr>
          <w:b/>
          <w:u w:val="single"/>
        </w:rPr>
      </w:pPr>
    </w:p>
    <w:tbl>
      <w:tblPr>
        <w:tblStyle w:val="TableGrid"/>
        <w:tblW w:w="15168" w:type="dxa"/>
        <w:tblInd w:w="-601" w:type="dxa"/>
        <w:tblLayout w:type="fixed"/>
        <w:tblLook w:val="04A0" w:firstRow="1" w:lastRow="0" w:firstColumn="1" w:lastColumn="0" w:noHBand="0" w:noVBand="1"/>
      </w:tblPr>
      <w:tblGrid>
        <w:gridCol w:w="1276"/>
        <w:gridCol w:w="2315"/>
        <w:gridCol w:w="2315"/>
        <w:gridCol w:w="2316"/>
        <w:gridCol w:w="2268"/>
        <w:gridCol w:w="2410"/>
        <w:gridCol w:w="2268"/>
      </w:tblGrid>
      <w:tr w:rsidR="007352F4" w:rsidTr="007352F4">
        <w:trPr>
          <w:trHeight w:val="135"/>
        </w:trPr>
        <w:tc>
          <w:tcPr>
            <w:tcW w:w="1276" w:type="dxa"/>
          </w:tcPr>
          <w:p w:rsidR="007352F4" w:rsidRDefault="007352F4" w:rsidP="007352F4">
            <w:pPr>
              <w:pStyle w:val="NoSpacing"/>
              <w:jc w:val="center"/>
            </w:pPr>
          </w:p>
        </w:tc>
        <w:tc>
          <w:tcPr>
            <w:tcW w:w="2315" w:type="dxa"/>
          </w:tcPr>
          <w:p w:rsidR="007352F4" w:rsidRDefault="007352F4" w:rsidP="007352F4">
            <w:pPr>
              <w:pStyle w:val="NoSpacing"/>
              <w:jc w:val="center"/>
            </w:pPr>
            <w:proofErr w:type="spellStart"/>
            <w:r>
              <w:t>Aut</w:t>
            </w:r>
            <w:proofErr w:type="spellEnd"/>
            <w:r>
              <w:t xml:space="preserve"> 1</w:t>
            </w:r>
          </w:p>
        </w:tc>
        <w:tc>
          <w:tcPr>
            <w:tcW w:w="2315" w:type="dxa"/>
          </w:tcPr>
          <w:p w:rsidR="007352F4" w:rsidRDefault="007352F4" w:rsidP="007352F4">
            <w:pPr>
              <w:pStyle w:val="NoSpacing"/>
              <w:jc w:val="center"/>
            </w:pPr>
            <w:proofErr w:type="spellStart"/>
            <w:r>
              <w:t>Aut</w:t>
            </w:r>
            <w:proofErr w:type="spellEnd"/>
            <w:r>
              <w:t xml:space="preserve"> 2</w:t>
            </w:r>
          </w:p>
        </w:tc>
        <w:tc>
          <w:tcPr>
            <w:tcW w:w="2316" w:type="dxa"/>
          </w:tcPr>
          <w:p w:rsidR="007352F4" w:rsidRDefault="007352F4" w:rsidP="007352F4">
            <w:pPr>
              <w:pStyle w:val="NoSpacing"/>
              <w:jc w:val="center"/>
            </w:pPr>
            <w:proofErr w:type="spellStart"/>
            <w:r>
              <w:t>Spr</w:t>
            </w:r>
            <w:proofErr w:type="spellEnd"/>
            <w:r>
              <w:t xml:space="preserve"> 1</w:t>
            </w:r>
          </w:p>
        </w:tc>
        <w:tc>
          <w:tcPr>
            <w:tcW w:w="2268" w:type="dxa"/>
          </w:tcPr>
          <w:p w:rsidR="007352F4" w:rsidRDefault="007352F4" w:rsidP="007352F4">
            <w:pPr>
              <w:pStyle w:val="NoSpacing"/>
              <w:jc w:val="center"/>
            </w:pPr>
            <w:proofErr w:type="spellStart"/>
            <w:r>
              <w:t>Spr</w:t>
            </w:r>
            <w:proofErr w:type="spellEnd"/>
            <w:r>
              <w:t xml:space="preserve"> 2</w:t>
            </w:r>
          </w:p>
        </w:tc>
        <w:tc>
          <w:tcPr>
            <w:tcW w:w="2410" w:type="dxa"/>
          </w:tcPr>
          <w:p w:rsidR="007352F4" w:rsidRDefault="007352F4" w:rsidP="007352F4">
            <w:pPr>
              <w:pStyle w:val="NoSpacing"/>
              <w:jc w:val="center"/>
            </w:pPr>
            <w:r>
              <w:t>Sum 1</w:t>
            </w:r>
          </w:p>
        </w:tc>
        <w:tc>
          <w:tcPr>
            <w:tcW w:w="2268" w:type="dxa"/>
          </w:tcPr>
          <w:p w:rsidR="007352F4" w:rsidRDefault="007352F4" w:rsidP="007352F4">
            <w:pPr>
              <w:pStyle w:val="NoSpacing"/>
              <w:jc w:val="center"/>
            </w:pPr>
            <w:r>
              <w:t>Sum 2</w:t>
            </w:r>
          </w:p>
        </w:tc>
      </w:tr>
      <w:tr w:rsidR="007352F4" w:rsidTr="007352F4">
        <w:trPr>
          <w:trHeight w:val="174"/>
        </w:trPr>
        <w:tc>
          <w:tcPr>
            <w:tcW w:w="1276" w:type="dxa"/>
            <w:vMerge w:val="restart"/>
          </w:tcPr>
          <w:p w:rsidR="007352F4" w:rsidRDefault="007352F4" w:rsidP="007352F4">
            <w:pPr>
              <w:pStyle w:val="NoSpacing"/>
              <w:jc w:val="center"/>
            </w:pPr>
            <w:r>
              <w:t>Year R</w:t>
            </w:r>
          </w:p>
        </w:tc>
        <w:tc>
          <w:tcPr>
            <w:tcW w:w="2315" w:type="dxa"/>
          </w:tcPr>
          <w:p w:rsidR="007352F4" w:rsidRPr="006D0C69" w:rsidRDefault="007352F4" w:rsidP="006D0C69">
            <w:pPr>
              <w:pStyle w:val="NoSpacing"/>
              <w:rPr>
                <w:b/>
                <w:sz w:val="18"/>
              </w:rPr>
            </w:pPr>
            <w:r>
              <w:rPr>
                <w:sz w:val="18"/>
              </w:rPr>
              <w:t>Topic</w:t>
            </w:r>
            <w:r w:rsidR="006D0C69">
              <w:rPr>
                <w:sz w:val="18"/>
              </w:rPr>
              <w:t xml:space="preserve">: </w:t>
            </w:r>
          </w:p>
        </w:tc>
        <w:tc>
          <w:tcPr>
            <w:tcW w:w="2315" w:type="dxa"/>
          </w:tcPr>
          <w:p w:rsidR="007352F4" w:rsidRPr="007352F4" w:rsidRDefault="007352F4" w:rsidP="007352F4">
            <w:pPr>
              <w:pStyle w:val="NoSpacing"/>
              <w:rPr>
                <w:sz w:val="18"/>
              </w:rPr>
            </w:pPr>
            <w:r>
              <w:rPr>
                <w:sz w:val="18"/>
              </w:rPr>
              <w:t>Topic</w:t>
            </w:r>
          </w:p>
        </w:tc>
        <w:tc>
          <w:tcPr>
            <w:tcW w:w="2316" w:type="dxa"/>
          </w:tcPr>
          <w:p w:rsidR="007352F4" w:rsidRPr="007352F4" w:rsidRDefault="007352F4" w:rsidP="007352F4">
            <w:pPr>
              <w:pStyle w:val="NoSpacing"/>
              <w:rPr>
                <w:sz w:val="18"/>
              </w:rPr>
            </w:pPr>
            <w:r>
              <w:rPr>
                <w:sz w:val="18"/>
              </w:rPr>
              <w:t>Topic</w:t>
            </w:r>
            <w:r w:rsidR="006D0C69">
              <w:rPr>
                <w:sz w:val="18"/>
              </w:rPr>
              <w:t>:</w:t>
            </w:r>
            <w:r w:rsidR="006D0C69">
              <w:rPr>
                <w:b/>
                <w:sz w:val="18"/>
              </w:rPr>
              <w:t xml:space="preserve"> Now and then</w:t>
            </w:r>
          </w:p>
        </w:tc>
        <w:tc>
          <w:tcPr>
            <w:tcW w:w="2268" w:type="dxa"/>
          </w:tcPr>
          <w:p w:rsidR="007352F4" w:rsidRPr="007352F4" w:rsidRDefault="007352F4" w:rsidP="007352F4">
            <w:pPr>
              <w:pStyle w:val="NoSpacing"/>
              <w:rPr>
                <w:sz w:val="18"/>
              </w:rPr>
            </w:pPr>
            <w:r>
              <w:rPr>
                <w:sz w:val="18"/>
              </w:rPr>
              <w:t>Topic</w:t>
            </w:r>
          </w:p>
        </w:tc>
        <w:tc>
          <w:tcPr>
            <w:tcW w:w="2410" w:type="dxa"/>
          </w:tcPr>
          <w:p w:rsidR="007352F4" w:rsidRPr="007352F4" w:rsidRDefault="007352F4" w:rsidP="007352F4">
            <w:pPr>
              <w:pStyle w:val="NoSpacing"/>
              <w:rPr>
                <w:sz w:val="18"/>
              </w:rPr>
            </w:pPr>
            <w:r>
              <w:rPr>
                <w:sz w:val="18"/>
              </w:rPr>
              <w:t>Topic</w:t>
            </w:r>
          </w:p>
        </w:tc>
        <w:tc>
          <w:tcPr>
            <w:tcW w:w="2268" w:type="dxa"/>
          </w:tcPr>
          <w:p w:rsidR="007352F4" w:rsidRPr="006D0C69" w:rsidRDefault="007352F4" w:rsidP="007352F4">
            <w:pPr>
              <w:pStyle w:val="NoSpacing"/>
              <w:rPr>
                <w:b/>
                <w:sz w:val="18"/>
              </w:rPr>
            </w:pPr>
            <w:r>
              <w:rPr>
                <w:sz w:val="18"/>
              </w:rPr>
              <w:t>Topic</w:t>
            </w:r>
            <w:r w:rsidR="006D0C69">
              <w:rPr>
                <w:sz w:val="18"/>
              </w:rPr>
              <w:t xml:space="preserve">: </w:t>
            </w:r>
            <w:r w:rsidR="006D0C69">
              <w:rPr>
                <w:b/>
                <w:sz w:val="18"/>
              </w:rPr>
              <w:t>Teddies</w:t>
            </w:r>
          </w:p>
        </w:tc>
      </w:tr>
      <w:tr w:rsidR="007352F4" w:rsidTr="00DA1744">
        <w:trPr>
          <w:trHeight w:val="804"/>
        </w:trPr>
        <w:tc>
          <w:tcPr>
            <w:tcW w:w="1276" w:type="dxa"/>
            <w:vMerge/>
          </w:tcPr>
          <w:p w:rsidR="007352F4" w:rsidRDefault="007352F4" w:rsidP="007352F4">
            <w:pPr>
              <w:pStyle w:val="NoSpacing"/>
              <w:jc w:val="center"/>
            </w:pPr>
          </w:p>
        </w:tc>
        <w:tc>
          <w:tcPr>
            <w:tcW w:w="2315" w:type="dxa"/>
          </w:tcPr>
          <w:p w:rsidR="007352F4" w:rsidRPr="00D60747" w:rsidRDefault="007352F4" w:rsidP="00D60747">
            <w:pPr>
              <w:pStyle w:val="NoSpacing"/>
              <w:rPr>
                <w:sz w:val="18"/>
                <w:szCs w:val="18"/>
              </w:rPr>
            </w:pPr>
          </w:p>
        </w:tc>
        <w:tc>
          <w:tcPr>
            <w:tcW w:w="2315" w:type="dxa"/>
          </w:tcPr>
          <w:p w:rsidR="007352F4" w:rsidRPr="00D60747" w:rsidRDefault="007352F4" w:rsidP="007352F4">
            <w:pPr>
              <w:pStyle w:val="NoSpacing"/>
              <w:rPr>
                <w:sz w:val="18"/>
                <w:szCs w:val="18"/>
              </w:rPr>
            </w:pPr>
          </w:p>
        </w:tc>
        <w:tc>
          <w:tcPr>
            <w:tcW w:w="2316" w:type="dxa"/>
          </w:tcPr>
          <w:p w:rsidR="007352F4" w:rsidRPr="00D60747" w:rsidRDefault="007352F4" w:rsidP="007352F4">
            <w:pPr>
              <w:pStyle w:val="NoSpacing"/>
              <w:rPr>
                <w:sz w:val="18"/>
                <w:szCs w:val="18"/>
              </w:rPr>
            </w:pPr>
          </w:p>
        </w:tc>
        <w:tc>
          <w:tcPr>
            <w:tcW w:w="2268" w:type="dxa"/>
          </w:tcPr>
          <w:p w:rsidR="007352F4" w:rsidRPr="00D60747" w:rsidRDefault="007352F4" w:rsidP="007352F4">
            <w:pPr>
              <w:pStyle w:val="NoSpacing"/>
              <w:rPr>
                <w:sz w:val="18"/>
                <w:szCs w:val="18"/>
              </w:rPr>
            </w:pPr>
          </w:p>
        </w:tc>
        <w:tc>
          <w:tcPr>
            <w:tcW w:w="2410" w:type="dxa"/>
          </w:tcPr>
          <w:p w:rsidR="007352F4" w:rsidRPr="00D60747" w:rsidRDefault="007352F4" w:rsidP="007352F4">
            <w:pPr>
              <w:pStyle w:val="NoSpacing"/>
              <w:rPr>
                <w:sz w:val="18"/>
                <w:szCs w:val="18"/>
              </w:rPr>
            </w:pPr>
          </w:p>
        </w:tc>
        <w:tc>
          <w:tcPr>
            <w:tcW w:w="2268" w:type="dxa"/>
          </w:tcPr>
          <w:p w:rsidR="007352F4" w:rsidRDefault="006D0C69" w:rsidP="007352F4">
            <w:pPr>
              <w:pStyle w:val="NoSpacing"/>
              <w:rPr>
                <w:sz w:val="18"/>
                <w:szCs w:val="18"/>
              </w:rPr>
            </w:pPr>
            <w:r>
              <w:rPr>
                <w:sz w:val="18"/>
                <w:szCs w:val="18"/>
              </w:rPr>
              <w:t>-Places in their own locality</w:t>
            </w:r>
          </w:p>
          <w:p w:rsidR="006D0C69" w:rsidRPr="00D60747" w:rsidRDefault="006D0C69" w:rsidP="007352F4">
            <w:pPr>
              <w:pStyle w:val="NoSpacing"/>
              <w:rPr>
                <w:sz w:val="18"/>
                <w:szCs w:val="18"/>
              </w:rPr>
            </w:pPr>
            <w:r>
              <w:rPr>
                <w:sz w:val="18"/>
                <w:szCs w:val="18"/>
              </w:rPr>
              <w:t>(Trip to Watercress Line)</w:t>
            </w:r>
          </w:p>
        </w:tc>
      </w:tr>
      <w:tr w:rsidR="00EF7B7A" w:rsidTr="00FC4290">
        <w:trPr>
          <w:trHeight w:val="139"/>
        </w:trPr>
        <w:tc>
          <w:tcPr>
            <w:tcW w:w="1276" w:type="dxa"/>
            <w:vMerge w:val="restart"/>
          </w:tcPr>
          <w:p w:rsidR="00EF7B7A" w:rsidRDefault="00EF7B7A" w:rsidP="007352F4">
            <w:pPr>
              <w:pStyle w:val="NoSpacing"/>
              <w:jc w:val="center"/>
            </w:pPr>
            <w:r>
              <w:t>Year 1</w:t>
            </w:r>
          </w:p>
        </w:tc>
        <w:tc>
          <w:tcPr>
            <w:tcW w:w="2315" w:type="dxa"/>
          </w:tcPr>
          <w:p w:rsidR="00EF7B7A" w:rsidRPr="00313106" w:rsidRDefault="00EF7B7A" w:rsidP="00ED6A79">
            <w:pPr>
              <w:pStyle w:val="NoSpacing"/>
              <w:rPr>
                <w:b/>
                <w:sz w:val="18"/>
                <w:szCs w:val="18"/>
              </w:rPr>
            </w:pPr>
            <w:r w:rsidRPr="00D60747">
              <w:rPr>
                <w:sz w:val="18"/>
                <w:szCs w:val="18"/>
              </w:rPr>
              <w:t>Topic</w:t>
            </w:r>
            <w:r w:rsidR="00313106">
              <w:rPr>
                <w:sz w:val="18"/>
                <w:szCs w:val="18"/>
              </w:rPr>
              <w:t xml:space="preserve">: </w:t>
            </w:r>
            <w:r w:rsidR="00313106">
              <w:rPr>
                <w:b/>
                <w:sz w:val="18"/>
                <w:szCs w:val="18"/>
              </w:rPr>
              <w:t>Green fingers</w:t>
            </w:r>
          </w:p>
        </w:tc>
        <w:tc>
          <w:tcPr>
            <w:tcW w:w="2315" w:type="dxa"/>
          </w:tcPr>
          <w:p w:rsidR="00EF7B7A" w:rsidRPr="00D60747" w:rsidRDefault="00EF7B7A" w:rsidP="00ED6A79">
            <w:pPr>
              <w:pStyle w:val="NoSpacing"/>
              <w:rPr>
                <w:sz w:val="18"/>
                <w:szCs w:val="18"/>
              </w:rPr>
            </w:pPr>
            <w:r w:rsidRPr="00D60747">
              <w:rPr>
                <w:sz w:val="18"/>
                <w:szCs w:val="18"/>
              </w:rPr>
              <w:t>Topic</w:t>
            </w:r>
            <w:r>
              <w:rPr>
                <w:sz w:val="18"/>
                <w:szCs w:val="18"/>
              </w:rPr>
              <w:t>:</w:t>
            </w:r>
            <w:r>
              <w:rPr>
                <w:b/>
                <w:sz w:val="18"/>
                <w:szCs w:val="18"/>
              </w:rPr>
              <w:t xml:space="preserve"> Time </w:t>
            </w:r>
            <w:proofErr w:type="spellStart"/>
            <w:r>
              <w:rPr>
                <w:b/>
                <w:sz w:val="18"/>
                <w:szCs w:val="18"/>
              </w:rPr>
              <w:t>machne</w:t>
            </w:r>
            <w:proofErr w:type="spellEnd"/>
            <w:r>
              <w:rPr>
                <w:b/>
                <w:sz w:val="18"/>
                <w:szCs w:val="18"/>
              </w:rPr>
              <w:t xml:space="preserve"> (Homes)</w:t>
            </w:r>
          </w:p>
        </w:tc>
        <w:tc>
          <w:tcPr>
            <w:tcW w:w="2316" w:type="dxa"/>
          </w:tcPr>
          <w:p w:rsidR="00EF7B7A" w:rsidRPr="00CE139E" w:rsidRDefault="00EF7B7A" w:rsidP="00ED6A79">
            <w:pPr>
              <w:pStyle w:val="NoSpacing"/>
              <w:rPr>
                <w:b/>
                <w:sz w:val="18"/>
                <w:szCs w:val="18"/>
              </w:rPr>
            </w:pPr>
            <w:r w:rsidRPr="00D60747">
              <w:rPr>
                <w:sz w:val="18"/>
                <w:szCs w:val="18"/>
              </w:rPr>
              <w:t>Topic</w:t>
            </w:r>
            <w:r>
              <w:rPr>
                <w:sz w:val="18"/>
                <w:szCs w:val="18"/>
              </w:rPr>
              <w:t xml:space="preserve">: </w:t>
            </w:r>
            <w:r>
              <w:rPr>
                <w:b/>
                <w:sz w:val="18"/>
                <w:szCs w:val="18"/>
              </w:rPr>
              <w:t>Blast Off (Neil Armstrong)</w:t>
            </w:r>
          </w:p>
        </w:tc>
        <w:tc>
          <w:tcPr>
            <w:tcW w:w="2268" w:type="dxa"/>
          </w:tcPr>
          <w:p w:rsidR="00EF7B7A" w:rsidRPr="00313106" w:rsidRDefault="00EF7B7A" w:rsidP="00EF7B7A">
            <w:pPr>
              <w:pStyle w:val="NoSpacing"/>
              <w:rPr>
                <w:b/>
                <w:sz w:val="18"/>
                <w:szCs w:val="18"/>
              </w:rPr>
            </w:pPr>
            <w:r w:rsidRPr="00D60747">
              <w:rPr>
                <w:sz w:val="18"/>
                <w:szCs w:val="18"/>
              </w:rPr>
              <w:t>Topic</w:t>
            </w:r>
            <w:r w:rsidR="00313106">
              <w:rPr>
                <w:sz w:val="18"/>
                <w:szCs w:val="18"/>
              </w:rPr>
              <w:t xml:space="preserve">: </w:t>
            </w:r>
            <w:r w:rsidR="00313106">
              <w:rPr>
                <w:b/>
                <w:sz w:val="18"/>
                <w:szCs w:val="18"/>
              </w:rPr>
              <w:t>Mr Benn</w:t>
            </w:r>
          </w:p>
        </w:tc>
        <w:tc>
          <w:tcPr>
            <w:tcW w:w="4678" w:type="dxa"/>
            <w:gridSpan w:val="2"/>
          </w:tcPr>
          <w:p w:rsidR="00EF7B7A" w:rsidRPr="00EF7B7A" w:rsidRDefault="00EF7B7A" w:rsidP="00ED6A79">
            <w:pPr>
              <w:pStyle w:val="NoSpacing"/>
              <w:rPr>
                <w:b/>
                <w:sz w:val="18"/>
                <w:szCs w:val="18"/>
              </w:rPr>
            </w:pPr>
            <w:r w:rsidRPr="00D60747">
              <w:rPr>
                <w:sz w:val="18"/>
                <w:szCs w:val="18"/>
              </w:rPr>
              <w:t>Topic</w:t>
            </w:r>
            <w:r>
              <w:rPr>
                <w:sz w:val="18"/>
                <w:szCs w:val="18"/>
              </w:rPr>
              <w:t xml:space="preserve">: </w:t>
            </w:r>
            <w:r w:rsidR="00313106">
              <w:rPr>
                <w:b/>
                <w:sz w:val="18"/>
                <w:szCs w:val="18"/>
              </w:rPr>
              <w:t>Castles (</w:t>
            </w:r>
            <w:r>
              <w:rPr>
                <w:b/>
                <w:sz w:val="18"/>
                <w:szCs w:val="18"/>
              </w:rPr>
              <w:t>Mary-Rose</w:t>
            </w:r>
            <w:r w:rsidR="00313106">
              <w:rPr>
                <w:b/>
                <w:sz w:val="18"/>
                <w:szCs w:val="18"/>
              </w:rPr>
              <w:t>)</w:t>
            </w:r>
          </w:p>
        </w:tc>
      </w:tr>
      <w:tr w:rsidR="00EF7B7A" w:rsidTr="002C2C99">
        <w:trPr>
          <w:trHeight w:val="1350"/>
        </w:trPr>
        <w:tc>
          <w:tcPr>
            <w:tcW w:w="1276" w:type="dxa"/>
            <w:vMerge/>
          </w:tcPr>
          <w:p w:rsidR="00EF7B7A" w:rsidRDefault="00EF7B7A" w:rsidP="007352F4">
            <w:pPr>
              <w:pStyle w:val="NoSpacing"/>
              <w:jc w:val="center"/>
            </w:pPr>
          </w:p>
        </w:tc>
        <w:tc>
          <w:tcPr>
            <w:tcW w:w="2315" w:type="dxa"/>
          </w:tcPr>
          <w:p w:rsidR="00EF7B7A" w:rsidRPr="00D60747" w:rsidRDefault="00EF7B7A" w:rsidP="00CE139E">
            <w:pPr>
              <w:pStyle w:val="NoSpacing"/>
              <w:rPr>
                <w:sz w:val="18"/>
                <w:szCs w:val="18"/>
              </w:rPr>
            </w:pPr>
          </w:p>
        </w:tc>
        <w:tc>
          <w:tcPr>
            <w:tcW w:w="2315" w:type="dxa"/>
          </w:tcPr>
          <w:p w:rsidR="00EF7B7A" w:rsidRPr="00D60747" w:rsidRDefault="00EF7B7A" w:rsidP="007352F4">
            <w:pPr>
              <w:pStyle w:val="NoSpacing"/>
              <w:rPr>
                <w:sz w:val="18"/>
                <w:szCs w:val="18"/>
              </w:rPr>
            </w:pPr>
            <w:r>
              <w:rPr>
                <w:sz w:val="18"/>
                <w:szCs w:val="18"/>
              </w:rPr>
              <w:t>-Changes within living memory</w:t>
            </w:r>
          </w:p>
        </w:tc>
        <w:tc>
          <w:tcPr>
            <w:tcW w:w="2316" w:type="dxa"/>
          </w:tcPr>
          <w:p w:rsidR="00EF7B7A" w:rsidRPr="00D60747" w:rsidRDefault="00EF7B7A" w:rsidP="00CE139E">
            <w:pPr>
              <w:pStyle w:val="NoSpacing"/>
              <w:rPr>
                <w:sz w:val="18"/>
                <w:szCs w:val="18"/>
              </w:rPr>
            </w:pPr>
            <w:r>
              <w:rPr>
                <w:sz w:val="18"/>
                <w:szCs w:val="18"/>
              </w:rPr>
              <w:t>-T</w:t>
            </w:r>
            <w:r w:rsidRPr="00D60747">
              <w:rPr>
                <w:sz w:val="18"/>
                <w:szCs w:val="18"/>
              </w:rPr>
              <w:t xml:space="preserve">he lives of significant individuals in the past who have contributed to national and international achievements </w:t>
            </w:r>
          </w:p>
          <w:p w:rsidR="00EF7B7A" w:rsidRPr="00D60747" w:rsidRDefault="00EF7B7A" w:rsidP="007352F4">
            <w:pPr>
              <w:pStyle w:val="NoSpacing"/>
              <w:rPr>
                <w:sz w:val="18"/>
                <w:szCs w:val="18"/>
              </w:rPr>
            </w:pPr>
          </w:p>
        </w:tc>
        <w:tc>
          <w:tcPr>
            <w:tcW w:w="2268" w:type="dxa"/>
          </w:tcPr>
          <w:p w:rsidR="00EF7B7A" w:rsidRPr="00D60747" w:rsidRDefault="00EF7B7A" w:rsidP="007352F4">
            <w:pPr>
              <w:pStyle w:val="NoSpacing"/>
              <w:rPr>
                <w:sz w:val="18"/>
                <w:szCs w:val="18"/>
              </w:rPr>
            </w:pPr>
          </w:p>
        </w:tc>
        <w:tc>
          <w:tcPr>
            <w:tcW w:w="4678" w:type="dxa"/>
            <w:gridSpan w:val="2"/>
          </w:tcPr>
          <w:p w:rsidR="00EF7B7A" w:rsidRDefault="00EF7B7A" w:rsidP="007352F4">
            <w:pPr>
              <w:pStyle w:val="NoSpacing"/>
              <w:rPr>
                <w:sz w:val="18"/>
                <w:szCs w:val="18"/>
              </w:rPr>
            </w:pPr>
            <w:r>
              <w:rPr>
                <w:sz w:val="18"/>
                <w:szCs w:val="18"/>
              </w:rPr>
              <w:t xml:space="preserve">-Events </w:t>
            </w:r>
            <w:proofErr w:type="spellStart"/>
            <w:r>
              <w:rPr>
                <w:sz w:val="18"/>
                <w:szCs w:val="18"/>
              </w:rPr>
              <w:t>beyong</w:t>
            </w:r>
            <w:proofErr w:type="spellEnd"/>
            <w:r>
              <w:rPr>
                <w:sz w:val="18"/>
                <w:szCs w:val="18"/>
              </w:rPr>
              <w:t xml:space="preserve"> living </w:t>
            </w:r>
            <w:proofErr w:type="spellStart"/>
            <w:r>
              <w:rPr>
                <w:sz w:val="18"/>
                <w:szCs w:val="18"/>
              </w:rPr>
              <w:t>memoy</w:t>
            </w:r>
            <w:proofErr w:type="spellEnd"/>
            <w:r>
              <w:rPr>
                <w:sz w:val="18"/>
                <w:szCs w:val="18"/>
              </w:rPr>
              <w:t>. Mary-Rose</w:t>
            </w:r>
          </w:p>
          <w:p w:rsidR="00EF7B7A" w:rsidRDefault="00EF7B7A" w:rsidP="007352F4">
            <w:pPr>
              <w:pStyle w:val="NoSpacing"/>
              <w:rPr>
                <w:sz w:val="18"/>
                <w:szCs w:val="18"/>
              </w:rPr>
            </w:pPr>
            <w:r>
              <w:rPr>
                <w:sz w:val="18"/>
                <w:szCs w:val="18"/>
              </w:rPr>
              <w:t xml:space="preserve">-The lives of </w:t>
            </w:r>
            <w:proofErr w:type="spellStart"/>
            <w:r>
              <w:rPr>
                <w:sz w:val="18"/>
                <w:szCs w:val="18"/>
              </w:rPr>
              <w:t>siginificant</w:t>
            </w:r>
            <w:proofErr w:type="spellEnd"/>
            <w:r>
              <w:rPr>
                <w:sz w:val="18"/>
                <w:szCs w:val="18"/>
              </w:rPr>
              <w:t xml:space="preserve"> individuals (Henry VIII)</w:t>
            </w:r>
          </w:p>
          <w:p w:rsidR="00EF7B7A" w:rsidRDefault="00EF7B7A" w:rsidP="007352F4">
            <w:pPr>
              <w:pStyle w:val="NoSpacing"/>
              <w:rPr>
                <w:sz w:val="18"/>
                <w:szCs w:val="18"/>
              </w:rPr>
            </w:pPr>
          </w:p>
          <w:p w:rsidR="00EF7B7A" w:rsidRPr="00D60747" w:rsidRDefault="00EF7B7A" w:rsidP="00EF7B7A">
            <w:pPr>
              <w:pStyle w:val="NoSpacing"/>
              <w:rPr>
                <w:sz w:val="18"/>
                <w:szCs w:val="18"/>
              </w:rPr>
            </w:pPr>
          </w:p>
        </w:tc>
      </w:tr>
      <w:tr w:rsidR="00EF7B7A" w:rsidTr="00C83796">
        <w:trPr>
          <w:trHeight w:val="191"/>
        </w:trPr>
        <w:tc>
          <w:tcPr>
            <w:tcW w:w="1276" w:type="dxa"/>
            <w:vMerge w:val="restart"/>
          </w:tcPr>
          <w:p w:rsidR="00EF7B7A" w:rsidRDefault="00EF7B7A" w:rsidP="007352F4">
            <w:pPr>
              <w:pStyle w:val="NoSpacing"/>
              <w:jc w:val="center"/>
            </w:pPr>
            <w:r>
              <w:t>Year 2</w:t>
            </w:r>
          </w:p>
        </w:tc>
        <w:tc>
          <w:tcPr>
            <w:tcW w:w="2315" w:type="dxa"/>
          </w:tcPr>
          <w:p w:rsidR="00EF7B7A" w:rsidRPr="00313106" w:rsidRDefault="00EF7B7A" w:rsidP="00ED6A79">
            <w:pPr>
              <w:pStyle w:val="NoSpacing"/>
              <w:rPr>
                <w:b/>
                <w:sz w:val="18"/>
                <w:szCs w:val="18"/>
              </w:rPr>
            </w:pPr>
            <w:r w:rsidRPr="00D60747">
              <w:rPr>
                <w:sz w:val="18"/>
                <w:szCs w:val="18"/>
              </w:rPr>
              <w:t>Topic</w:t>
            </w:r>
            <w:r w:rsidR="00313106">
              <w:rPr>
                <w:sz w:val="18"/>
                <w:szCs w:val="18"/>
              </w:rPr>
              <w:t xml:space="preserve">: </w:t>
            </w:r>
            <w:r w:rsidR="00313106">
              <w:rPr>
                <w:b/>
                <w:sz w:val="18"/>
                <w:szCs w:val="18"/>
              </w:rPr>
              <w:t>Sweet factory</w:t>
            </w:r>
          </w:p>
        </w:tc>
        <w:tc>
          <w:tcPr>
            <w:tcW w:w="2315" w:type="dxa"/>
          </w:tcPr>
          <w:p w:rsidR="00EF7B7A" w:rsidRPr="00D60747" w:rsidRDefault="00EF7B7A" w:rsidP="00ED6A79">
            <w:pPr>
              <w:pStyle w:val="NoSpacing"/>
              <w:rPr>
                <w:sz w:val="18"/>
                <w:szCs w:val="18"/>
              </w:rPr>
            </w:pPr>
            <w:r w:rsidRPr="00D60747">
              <w:rPr>
                <w:sz w:val="18"/>
                <w:szCs w:val="18"/>
              </w:rPr>
              <w:t>Topic</w:t>
            </w:r>
            <w:r>
              <w:rPr>
                <w:sz w:val="18"/>
                <w:szCs w:val="18"/>
              </w:rPr>
              <w:t xml:space="preserve">: </w:t>
            </w:r>
            <w:r w:rsidRPr="00CE139E">
              <w:rPr>
                <w:b/>
                <w:sz w:val="18"/>
                <w:szCs w:val="18"/>
              </w:rPr>
              <w:t>Remembrance</w:t>
            </w:r>
          </w:p>
        </w:tc>
        <w:tc>
          <w:tcPr>
            <w:tcW w:w="2316" w:type="dxa"/>
          </w:tcPr>
          <w:p w:rsidR="00EF7B7A" w:rsidRPr="00D60747" w:rsidRDefault="00EF7B7A" w:rsidP="00ED6A79">
            <w:pPr>
              <w:pStyle w:val="NoSpacing"/>
              <w:rPr>
                <w:b/>
                <w:sz w:val="18"/>
                <w:szCs w:val="18"/>
              </w:rPr>
            </w:pPr>
            <w:r w:rsidRPr="00D60747">
              <w:rPr>
                <w:sz w:val="18"/>
                <w:szCs w:val="18"/>
              </w:rPr>
              <w:t xml:space="preserve">Topic </w:t>
            </w:r>
            <w:proofErr w:type="spellStart"/>
            <w:r w:rsidRPr="00D60747">
              <w:rPr>
                <w:b/>
                <w:sz w:val="18"/>
                <w:szCs w:val="18"/>
              </w:rPr>
              <w:t>Dragonology</w:t>
            </w:r>
            <w:proofErr w:type="spellEnd"/>
            <w:r>
              <w:rPr>
                <w:b/>
                <w:sz w:val="18"/>
                <w:szCs w:val="18"/>
              </w:rPr>
              <w:t xml:space="preserve"> (The Great Fire of London)</w:t>
            </w:r>
          </w:p>
        </w:tc>
        <w:tc>
          <w:tcPr>
            <w:tcW w:w="2268" w:type="dxa"/>
          </w:tcPr>
          <w:p w:rsidR="00EF7B7A" w:rsidRPr="00313106" w:rsidRDefault="00EF7B7A" w:rsidP="00ED6A79">
            <w:pPr>
              <w:pStyle w:val="NoSpacing"/>
              <w:rPr>
                <w:b/>
                <w:sz w:val="18"/>
                <w:szCs w:val="18"/>
              </w:rPr>
            </w:pPr>
            <w:r w:rsidRPr="00D60747">
              <w:rPr>
                <w:sz w:val="18"/>
                <w:szCs w:val="18"/>
              </w:rPr>
              <w:t>Topic</w:t>
            </w:r>
            <w:r w:rsidR="00313106">
              <w:rPr>
                <w:sz w:val="18"/>
                <w:szCs w:val="18"/>
              </w:rPr>
              <w:t xml:space="preserve">: </w:t>
            </w:r>
            <w:r w:rsidR="00313106" w:rsidRPr="00313106">
              <w:rPr>
                <w:b/>
                <w:sz w:val="18"/>
                <w:szCs w:val="18"/>
              </w:rPr>
              <w:t>Google Earth</w:t>
            </w:r>
          </w:p>
        </w:tc>
        <w:tc>
          <w:tcPr>
            <w:tcW w:w="4678" w:type="dxa"/>
            <w:gridSpan w:val="2"/>
          </w:tcPr>
          <w:p w:rsidR="00EF7B7A" w:rsidRPr="00EF7B7A" w:rsidRDefault="00EF7B7A" w:rsidP="00ED6A79">
            <w:pPr>
              <w:pStyle w:val="NoSpacing"/>
              <w:rPr>
                <w:b/>
                <w:sz w:val="18"/>
                <w:szCs w:val="18"/>
              </w:rPr>
            </w:pPr>
            <w:r w:rsidRPr="00D60747">
              <w:rPr>
                <w:sz w:val="18"/>
                <w:szCs w:val="18"/>
              </w:rPr>
              <w:t>Topic</w:t>
            </w:r>
            <w:r>
              <w:rPr>
                <w:b/>
                <w:sz w:val="18"/>
                <w:szCs w:val="18"/>
              </w:rPr>
              <w:t>: 80 days around the world</w:t>
            </w:r>
          </w:p>
        </w:tc>
      </w:tr>
      <w:tr w:rsidR="00EF7B7A" w:rsidTr="001B3F18">
        <w:trPr>
          <w:trHeight w:val="1350"/>
        </w:trPr>
        <w:tc>
          <w:tcPr>
            <w:tcW w:w="1276" w:type="dxa"/>
            <w:vMerge/>
          </w:tcPr>
          <w:p w:rsidR="00EF7B7A" w:rsidRDefault="00EF7B7A" w:rsidP="007352F4">
            <w:pPr>
              <w:pStyle w:val="NoSpacing"/>
              <w:jc w:val="center"/>
            </w:pPr>
          </w:p>
        </w:tc>
        <w:tc>
          <w:tcPr>
            <w:tcW w:w="2315" w:type="dxa"/>
          </w:tcPr>
          <w:p w:rsidR="00EF7B7A" w:rsidRPr="00D60747" w:rsidRDefault="00EF7B7A" w:rsidP="007352F4">
            <w:pPr>
              <w:pStyle w:val="NoSpacing"/>
              <w:rPr>
                <w:sz w:val="18"/>
                <w:szCs w:val="18"/>
              </w:rPr>
            </w:pPr>
          </w:p>
        </w:tc>
        <w:tc>
          <w:tcPr>
            <w:tcW w:w="2315" w:type="dxa"/>
          </w:tcPr>
          <w:p w:rsidR="00EF7B7A" w:rsidRDefault="00EF7B7A" w:rsidP="007352F4">
            <w:pPr>
              <w:pStyle w:val="NoSpacing"/>
              <w:rPr>
                <w:sz w:val="18"/>
                <w:szCs w:val="18"/>
              </w:rPr>
            </w:pPr>
            <w:r>
              <w:rPr>
                <w:sz w:val="18"/>
                <w:szCs w:val="18"/>
              </w:rPr>
              <w:t>-Changes within living memory</w:t>
            </w:r>
          </w:p>
          <w:p w:rsidR="00EF7B7A" w:rsidRPr="00D60747" w:rsidRDefault="00EF7B7A" w:rsidP="007352F4">
            <w:pPr>
              <w:pStyle w:val="NoSpacing"/>
              <w:rPr>
                <w:sz w:val="18"/>
                <w:szCs w:val="18"/>
              </w:rPr>
            </w:pPr>
            <w:r>
              <w:rPr>
                <w:sz w:val="18"/>
                <w:szCs w:val="18"/>
              </w:rPr>
              <w:t>-</w:t>
            </w:r>
            <w:proofErr w:type="spellStart"/>
            <w:r>
              <w:rPr>
                <w:sz w:val="18"/>
                <w:szCs w:val="18"/>
              </w:rPr>
              <w:t>Siginificant</w:t>
            </w:r>
            <w:proofErr w:type="spellEnd"/>
            <w:r>
              <w:rPr>
                <w:sz w:val="18"/>
                <w:szCs w:val="18"/>
              </w:rPr>
              <w:t xml:space="preserve"> historical events, people and places in their own locality </w:t>
            </w:r>
          </w:p>
        </w:tc>
        <w:tc>
          <w:tcPr>
            <w:tcW w:w="2316" w:type="dxa"/>
          </w:tcPr>
          <w:p w:rsidR="00EF7B7A" w:rsidRPr="00D60747" w:rsidRDefault="00EF7B7A" w:rsidP="00D60747">
            <w:pPr>
              <w:pStyle w:val="NoSpacing"/>
              <w:rPr>
                <w:i/>
                <w:sz w:val="18"/>
                <w:szCs w:val="18"/>
              </w:rPr>
            </w:pPr>
            <w:r>
              <w:rPr>
                <w:sz w:val="18"/>
                <w:szCs w:val="18"/>
              </w:rPr>
              <w:t>-E</w:t>
            </w:r>
            <w:r w:rsidRPr="00D60747">
              <w:rPr>
                <w:sz w:val="18"/>
                <w:szCs w:val="18"/>
              </w:rPr>
              <w:t xml:space="preserve">vents beyond living memory </w:t>
            </w:r>
            <w:r w:rsidRPr="00D60747">
              <w:rPr>
                <w:i/>
                <w:sz w:val="18"/>
                <w:szCs w:val="18"/>
              </w:rPr>
              <w:t>The Great Fire of London</w:t>
            </w:r>
          </w:p>
          <w:p w:rsidR="00EF7B7A" w:rsidRPr="00D60747" w:rsidRDefault="00EF7B7A" w:rsidP="007352F4">
            <w:pPr>
              <w:pStyle w:val="NoSpacing"/>
              <w:rPr>
                <w:sz w:val="18"/>
                <w:szCs w:val="18"/>
              </w:rPr>
            </w:pPr>
          </w:p>
        </w:tc>
        <w:tc>
          <w:tcPr>
            <w:tcW w:w="2268" w:type="dxa"/>
          </w:tcPr>
          <w:p w:rsidR="00EF7B7A" w:rsidRPr="00D60747" w:rsidRDefault="00EF7B7A" w:rsidP="007352F4">
            <w:pPr>
              <w:pStyle w:val="NoSpacing"/>
              <w:rPr>
                <w:sz w:val="18"/>
                <w:szCs w:val="18"/>
              </w:rPr>
            </w:pPr>
          </w:p>
        </w:tc>
        <w:tc>
          <w:tcPr>
            <w:tcW w:w="4678" w:type="dxa"/>
            <w:gridSpan w:val="2"/>
          </w:tcPr>
          <w:p w:rsidR="00EF7B7A" w:rsidRDefault="00EF7B7A" w:rsidP="00D60747">
            <w:pPr>
              <w:pStyle w:val="NoSpacing"/>
              <w:rPr>
                <w:sz w:val="18"/>
                <w:szCs w:val="18"/>
              </w:rPr>
            </w:pPr>
            <w:r>
              <w:rPr>
                <w:sz w:val="18"/>
                <w:szCs w:val="18"/>
              </w:rPr>
              <w:t>-T</w:t>
            </w:r>
            <w:r w:rsidRPr="00D60747">
              <w:rPr>
                <w:sz w:val="18"/>
                <w:szCs w:val="18"/>
              </w:rPr>
              <w:t xml:space="preserve">he lives of significant individuals in the past who have contributed to national and international achievements </w:t>
            </w:r>
          </w:p>
          <w:p w:rsidR="00EF7B7A" w:rsidRDefault="00EF7B7A" w:rsidP="00D60747">
            <w:pPr>
              <w:pStyle w:val="NoSpacing"/>
              <w:rPr>
                <w:sz w:val="18"/>
                <w:szCs w:val="18"/>
              </w:rPr>
            </w:pPr>
            <w:r>
              <w:rPr>
                <w:sz w:val="18"/>
                <w:szCs w:val="18"/>
              </w:rPr>
              <w:t>-Comparison of famous people – Queen Elizabeth/Queen Victoria/Queen Elizabeth II. Christopher Columbus/Neil Armstrong</w:t>
            </w:r>
          </w:p>
          <w:p w:rsidR="00EF7B7A" w:rsidRDefault="00EF7B7A" w:rsidP="00D60747">
            <w:pPr>
              <w:pStyle w:val="NoSpacing"/>
              <w:rPr>
                <w:sz w:val="18"/>
                <w:szCs w:val="18"/>
              </w:rPr>
            </w:pPr>
          </w:p>
          <w:p w:rsidR="00EF7B7A" w:rsidRPr="00D60747" w:rsidRDefault="00EF7B7A" w:rsidP="00D60747">
            <w:pPr>
              <w:pStyle w:val="NoSpacing"/>
              <w:rPr>
                <w:sz w:val="18"/>
                <w:szCs w:val="18"/>
              </w:rPr>
            </w:pPr>
          </w:p>
          <w:p w:rsidR="00EF7B7A" w:rsidRPr="00D60747" w:rsidRDefault="00EF7B7A" w:rsidP="007352F4">
            <w:pPr>
              <w:pStyle w:val="NoSpacing"/>
              <w:rPr>
                <w:sz w:val="18"/>
                <w:szCs w:val="18"/>
              </w:rPr>
            </w:pPr>
          </w:p>
        </w:tc>
      </w:tr>
    </w:tbl>
    <w:p w:rsidR="007352F4" w:rsidRDefault="007352F4" w:rsidP="007352F4">
      <w:pPr>
        <w:pStyle w:val="NoSpacing"/>
        <w:jc w:val="center"/>
      </w:pPr>
    </w:p>
    <w:p w:rsidR="007352F4" w:rsidRDefault="007352F4">
      <w:r>
        <w:br w:type="page"/>
      </w:r>
    </w:p>
    <w:p w:rsidR="0059271C" w:rsidRDefault="007352F4" w:rsidP="0059271C">
      <w:pPr>
        <w:pStyle w:val="NoSpacing"/>
        <w:jc w:val="center"/>
        <w:rPr>
          <w:b/>
          <w:u w:val="single"/>
        </w:rPr>
      </w:pPr>
      <w:r w:rsidRPr="007352F4">
        <w:rPr>
          <w:b/>
          <w:noProof/>
          <w:u w:val="single"/>
          <w:lang w:eastAsia="en-GB"/>
        </w:rPr>
        <w:lastRenderedPageBreak/>
        <w:drawing>
          <wp:anchor distT="0" distB="0" distL="114300" distR="114300" simplePos="0" relativeHeight="251660288" behindDoc="0" locked="0" layoutInCell="1" allowOverlap="1" wp14:anchorId="02950F2D" wp14:editId="2B73DD42">
            <wp:simplePos x="0" y="0"/>
            <wp:positionH relativeFrom="column">
              <wp:posOffset>8798560</wp:posOffset>
            </wp:positionH>
            <wp:positionV relativeFrom="paragraph">
              <wp:posOffset>-435610</wp:posOffset>
            </wp:positionV>
            <wp:extent cx="764496" cy="753798"/>
            <wp:effectExtent l="0" t="0" r="0" b="8255"/>
            <wp:wrapNone/>
            <wp:docPr id="2" name="Picture 2"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496" cy="7537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2F4">
        <w:rPr>
          <w:b/>
          <w:u w:val="single"/>
        </w:rPr>
        <w:t xml:space="preserve">History </w:t>
      </w:r>
      <w:r>
        <w:rPr>
          <w:b/>
          <w:u w:val="single"/>
        </w:rPr>
        <w:t xml:space="preserve">Vocabulary </w:t>
      </w:r>
      <w:r w:rsidRPr="007352F4">
        <w:rPr>
          <w:b/>
          <w:u w:val="single"/>
        </w:rPr>
        <w:t>Curriculum Map</w:t>
      </w:r>
    </w:p>
    <w:p w:rsidR="0059271C" w:rsidRDefault="0059271C" w:rsidP="0059271C">
      <w:pPr>
        <w:pStyle w:val="NoSpacing"/>
        <w:jc w:val="center"/>
        <w:rPr>
          <w:b/>
          <w:u w:val="single"/>
        </w:rPr>
      </w:pPr>
      <w:r>
        <w:rPr>
          <w:b/>
          <w:u w:val="single"/>
        </w:rPr>
        <w:t>2014-15</w:t>
      </w:r>
    </w:p>
    <w:p w:rsidR="007352F4" w:rsidRDefault="007352F4" w:rsidP="007352F4">
      <w:pPr>
        <w:pStyle w:val="NoSpacing"/>
        <w:jc w:val="center"/>
      </w:pPr>
    </w:p>
    <w:tbl>
      <w:tblPr>
        <w:tblStyle w:val="TableGrid"/>
        <w:tblW w:w="15168" w:type="dxa"/>
        <w:tblInd w:w="-601" w:type="dxa"/>
        <w:tblLayout w:type="fixed"/>
        <w:tblLook w:val="04A0" w:firstRow="1" w:lastRow="0" w:firstColumn="1" w:lastColumn="0" w:noHBand="0" w:noVBand="1"/>
      </w:tblPr>
      <w:tblGrid>
        <w:gridCol w:w="1276"/>
        <w:gridCol w:w="2315"/>
        <w:gridCol w:w="2315"/>
        <w:gridCol w:w="2316"/>
        <w:gridCol w:w="2268"/>
        <w:gridCol w:w="2410"/>
        <w:gridCol w:w="2268"/>
      </w:tblGrid>
      <w:tr w:rsidR="007352F4" w:rsidTr="00ED6A79">
        <w:trPr>
          <w:trHeight w:val="135"/>
        </w:trPr>
        <w:tc>
          <w:tcPr>
            <w:tcW w:w="1276" w:type="dxa"/>
          </w:tcPr>
          <w:p w:rsidR="007352F4" w:rsidRDefault="007352F4" w:rsidP="00ED6A79">
            <w:pPr>
              <w:pStyle w:val="NoSpacing"/>
              <w:jc w:val="center"/>
            </w:pPr>
          </w:p>
        </w:tc>
        <w:tc>
          <w:tcPr>
            <w:tcW w:w="2315" w:type="dxa"/>
          </w:tcPr>
          <w:p w:rsidR="007352F4" w:rsidRDefault="007352F4" w:rsidP="00ED6A79">
            <w:pPr>
              <w:pStyle w:val="NoSpacing"/>
              <w:jc w:val="center"/>
            </w:pPr>
            <w:proofErr w:type="spellStart"/>
            <w:r>
              <w:t>Aut</w:t>
            </w:r>
            <w:proofErr w:type="spellEnd"/>
            <w:r>
              <w:t xml:space="preserve"> 1</w:t>
            </w:r>
          </w:p>
        </w:tc>
        <w:tc>
          <w:tcPr>
            <w:tcW w:w="2315" w:type="dxa"/>
          </w:tcPr>
          <w:p w:rsidR="007352F4" w:rsidRDefault="007352F4" w:rsidP="00ED6A79">
            <w:pPr>
              <w:pStyle w:val="NoSpacing"/>
              <w:jc w:val="center"/>
            </w:pPr>
            <w:proofErr w:type="spellStart"/>
            <w:r>
              <w:t>Aut</w:t>
            </w:r>
            <w:proofErr w:type="spellEnd"/>
            <w:r>
              <w:t xml:space="preserve"> 2</w:t>
            </w:r>
          </w:p>
        </w:tc>
        <w:tc>
          <w:tcPr>
            <w:tcW w:w="2316" w:type="dxa"/>
          </w:tcPr>
          <w:p w:rsidR="007352F4" w:rsidRDefault="007352F4" w:rsidP="00ED6A79">
            <w:pPr>
              <w:pStyle w:val="NoSpacing"/>
              <w:jc w:val="center"/>
            </w:pPr>
            <w:proofErr w:type="spellStart"/>
            <w:r>
              <w:t>Spr</w:t>
            </w:r>
            <w:proofErr w:type="spellEnd"/>
            <w:r>
              <w:t xml:space="preserve"> 1</w:t>
            </w:r>
          </w:p>
        </w:tc>
        <w:tc>
          <w:tcPr>
            <w:tcW w:w="2268" w:type="dxa"/>
          </w:tcPr>
          <w:p w:rsidR="007352F4" w:rsidRDefault="007352F4" w:rsidP="00ED6A79">
            <w:pPr>
              <w:pStyle w:val="NoSpacing"/>
              <w:jc w:val="center"/>
            </w:pPr>
            <w:proofErr w:type="spellStart"/>
            <w:r>
              <w:t>Spr</w:t>
            </w:r>
            <w:proofErr w:type="spellEnd"/>
            <w:r>
              <w:t xml:space="preserve"> 2</w:t>
            </w:r>
          </w:p>
        </w:tc>
        <w:tc>
          <w:tcPr>
            <w:tcW w:w="2410" w:type="dxa"/>
          </w:tcPr>
          <w:p w:rsidR="007352F4" w:rsidRDefault="007352F4" w:rsidP="00ED6A79">
            <w:pPr>
              <w:pStyle w:val="NoSpacing"/>
              <w:jc w:val="center"/>
            </w:pPr>
            <w:r>
              <w:t>Sum 1</w:t>
            </w:r>
          </w:p>
        </w:tc>
        <w:tc>
          <w:tcPr>
            <w:tcW w:w="2268" w:type="dxa"/>
          </w:tcPr>
          <w:p w:rsidR="007352F4" w:rsidRDefault="007352F4" w:rsidP="00ED6A79">
            <w:pPr>
              <w:pStyle w:val="NoSpacing"/>
              <w:jc w:val="center"/>
            </w:pPr>
            <w:r>
              <w:t>Sum 2</w:t>
            </w:r>
          </w:p>
        </w:tc>
      </w:tr>
      <w:tr w:rsidR="007352F4" w:rsidTr="00ED6A79">
        <w:trPr>
          <w:trHeight w:val="174"/>
        </w:trPr>
        <w:tc>
          <w:tcPr>
            <w:tcW w:w="1276" w:type="dxa"/>
            <w:vMerge w:val="restart"/>
          </w:tcPr>
          <w:p w:rsidR="007352F4" w:rsidRDefault="007352F4" w:rsidP="00ED6A79">
            <w:pPr>
              <w:pStyle w:val="NoSpacing"/>
              <w:jc w:val="center"/>
            </w:pPr>
            <w:r>
              <w:t>Year R</w:t>
            </w:r>
          </w:p>
        </w:tc>
        <w:tc>
          <w:tcPr>
            <w:tcW w:w="2315" w:type="dxa"/>
          </w:tcPr>
          <w:p w:rsidR="007352F4" w:rsidRPr="007352F4" w:rsidRDefault="007352F4" w:rsidP="00ED6A79">
            <w:pPr>
              <w:pStyle w:val="NoSpacing"/>
              <w:rPr>
                <w:sz w:val="18"/>
              </w:rPr>
            </w:pPr>
            <w:r>
              <w:rPr>
                <w:sz w:val="18"/>
              </w:rPr>
              <w:t>Topic</w:t>
            </w:r>
          </w:p>
        </w:tc>
        <w:tc>
          <w:tcPr>
            <w:tcW w:w="2315" w:type="dxa"/>
          </w:tcPr>
          <w:p w:rsidR="007352F4" w:rsidRPr="007352F4" w:rsidRDefault="007352F4" w:rsidP="00ED6A79">
            <w:pPr>
              <w:pStyle w:val="NoSpacing"/>
              <w:rPr>
                <w:sz w:val="18"/>
              </w:rPr>
            </w:pPr>
            <w:r>
              <w:rPr>
                <w:sz w:val="18"/>
              </w:rPr>
              <w:t>Topic</w:t>
            </w:r>
          </w:p>
        </w:tc>
        <w:tc>
          <w:tcPr>
            <w:tcW w:w="2316" w:type="dxa"/>
          </w:tcPr>
          <w:p w:rsidR="007352F4" w:rsidRPr="00DA1744" w:rsidRDefault="007352F4" w:rsidP="00ED6A79">
            <w:pPr>
              <w:pStyle w:val="NoSpacing"/>
              <w:rPr>
                <w:b/>
                <w:sz w:val="18"/>
              </w:rPr>
            </w:pPr>
            <w:r>
              <w:rPr>
                <w:sz w:val="18"/>
              </w:rPr>
              <w:t>Topic</w:t>
            </w:r>
            <w:r w:rsidR="00DA1744">
              <w:rPr>
                <w:sz w:val="18"/>
              </w:rPr>
              <w:t xml:space="preserve">: </w:t>
            </w:r>
            <w:r w:rsidR="00DA1744">
              <w:rPr>
                <w:b/>
                <w:sz w:val="18"/>
              </w:rPr>
              <w:t>Now and then</w:t>
            </w:r>
          </w:p>
        </w:tc>
        <w:tc>
          <w:tcPr>
            <w:tcW w:w="2268" w:type="dxa"/>
          </w:tcPr>
          <w:p w:rsidR="007352F4" w:rsidRPr="007352F4" w:rsidRDefault="007352F4" w:rsidP="00ED6A79">
            <w:pPr>
              <w:pStyle w:val="NoSpacing"/>
              <w:rPr>
                <w:sz w:val="18"/>
              </w:rPr>
            </w:pPr>
            <w:r>
              <w:rPr>
                <w:sz w:val="18"/>
              </w:rPr>
              <w:t>Topic</w:t>
            </w:r>
          </w:p>
        </w:tc>
        <w:tc>
          <w:tcPr>
            <w:tcW w:w="2410" w:type="dxa"/>
          </w:tcPr>
          <w:p w:rsidR="007352F4" w:rsidRPr="007352F4" w:rsidRDefault="007352F4" w:rsidP="00ED6A79">
            <w:pPr>
              <w:pStyle w:val="NoSpacing"/>
              <w:rPr>
                <w:sz w:val="18"/>
              </w:rPr>
            </w:pPr>
            <w:r>
              <w:rPr>
                <w:sz w:val="18"/>
              </w:rPr>
              <w:t>Topic</w:t>
            </w:r>
          </w:p>
        </w:tc>
        <w:tc>
          <w:tcPr>
            <w:tcW w:w="2268" w:type="dxa"/>
          </w:tcPr>
          <w:p w:rsidR="007352F4" w:rsidRPr="00DA1744" w:rsidRDefault="007352F4" w:rsidP="00ED6A79">
            <w:pPr>
              <w:pStyle w:val="NoSpacing"/>
              <w:rPr>
                <w:b/>
                <w:sz w:val="18"/>
              </w:rPr>
            </w:pPr>
            <w:r>
              <w:rPr>
                <w:sz w:val="18"/>
              </w:rPr>
              <w:t>Topic</w:t>
            </w:r>
            <w:r w:rsidR="00DA1744">
              <w:rPr>
                <w:sz w:val="18"/>
              </w:rPr>
              <w:t xml:space="preserve">: </w:t>
            </w:r>
            <w:r w:rsidR="00DA1744">
              <w:rPr>
                <w:b/>
                <w:sz w:val="18"/>
              </w:rPr>
              <w:t>Teddies</w:t>
            </w:r>
          </w:p>
        </w:tc>
      </w:tr>
      <w:tr w:rsidR="007352F4" w:rsidTr="00ED6A79">
        <w:trPr>
          <w:trHeight w:val="1350"/>
        </w:trPr>
        <w:tc>
          <w:tcPr>
            <w:tcW w:w="1276" w:type="dxa"/>
            <w:vMerge/>
          </w:tcPr>
          <w:p w:rsidR="007352F4" w:rsidRDefault="007352F4" w:rsidP="00ED6A79">
            <w:pPr>
              <w:pStyle w:val="NoSpacing"/>
              <w:jc w:val="center"/>
            </w:pPr>
          </w:p>
        </w:tc>
        <w:tc>
          <w:tcPr>
            <w:tcW w:w="2315" w:type="dxa"/>
          </w:tcPr>
          <w:p w:rsidR="007352F4" w:rsidRPr="007352F4" w:rsidRDefault="007352F4" w:rsidP="00ED6A79">
            <w:pPr>
              <w:pStyle w:val="NoSpacing"/>
              <w:rPr>
                <w:sz w:val="18"/>
              </w:rPr>
            </w:pPr>
          </w:p>
        </w:tc>
        <w:tc>
          <w:tcPr>
            <w:tcW w:w="2315" w:type="dxa"/>
          </w:tcPr>
          <w:p w:rsidR="007352F4" w:rsidRPr="007352F4" w:rsidRDefault="007352F4" w:rsidP="00ED6A79">
            <w:pPr>
              <w:pStyle w:val="NoSpacing"/>
              <w:rPr>
                <w:sz w:val="18"/>
              </w:rPr>
            </w:pPr>
          </w:p>
        </w:tc>
        <w:tc>
          <w:tcPr>
            <w:tcW w:w="2316" w:type="dxa"/>
          </w:tcPr>
          <w:p w:rsidR="007352F4" w:rsidRPr="007352F4" w:rsidRDefault="007352F4" w:rsidP="00ED6A79">
            <w:pPr>
              <w:pStyle w:val="NoSpacing"/>
              <w:rPr>
                <w:sz w:val="18"/>
              </w:rPr>
            </w:pPr>
          </w:p>
        </w:tc>
        <w:tc>
          <w:tcPr>
            <w:tcW w:w="2268" w:type="dxa"/>
          </w:tcPr>
          <w:p w:rsidR="007352F4" w:rsidRPr="007352F4" w:rsidRDefault="007352F4" w:rsidP="00ED6A79">
            <w:pPr>
              <w:pStyle w:val="NoSpacing"/>
              <w:rPr>
                <w:sz w:val="18"/>
              </w:rPr>
            </w:pPr>
          </w:p>
        </w:tc>
        <w:tc>
          <w:tcPr>
            <w:tcW w:w="2410" w:type="dxa"/>
          </w:tcPr>
          <w:p w:rsidR="007352F4" w:rsidRPr="007352F4" w:rsidRDefault="007352F4" w:rsidP="00ED6A79">
            <w:pPr>
              <w:pStyle w:val="NoSpacing"/>
              <w:rPr>
                <w:sz w:val="18"/>
              </w:rPr>
            </w:pPr>
          </w:p>
        </w:tc>
        <w:tc>
          <w:tcPr>
            <w:tcW w:w="2268" w:type="dxa"/>
          </w:tcPr>
          <w:p w:rsidR="007352F4" w:rsidRPr="007352F4" w:rsidRDefault="007352F4" w:rsidP="00ED6A79">
            <w:pPr>
              <w:pStyle w:val="NoSpacing"/>
              <w:rPr>
                <w:sz w:val="18"/>
              </w:rPr>
            </w:pPr>
          </w:p>
        </w:tc>
      </w:tr>
      <w:tr w:rsidR="00CC4067" w:rsidTr="003009EA">
        <w:trPr>
          <w:trHeight w:val="139"/>
        </w:trPr>
        <w:tc>
          <w:tcPr>
            <w:tcW w:w="1276" w:type="dxa"/>
            <w:vMerge w:val="restart"/>
          </w:tcPr>
          <w:p w:rsidR="00CC4067" w:rsidRDefault="00CC4067" w:rsidP="00ED6A79">
            <w:pPr>
              <w:pStyle w:val="NoSpacing"/>
              <w:jc w:val="center"/>
            </w:pPr>
            <w:r>
              <w:t>Year 1</w:t>
            </w:r>
          </w:p>
        </w:tc>
        <w:tc>
          <w:tcPr>
            <w:tcW w:w="2315" w:type="dxa"/>
          </w:tcPr>
          <w:p w:rsidR="00CC4067" w:rsidRPr="00CC4067" w:rsidRDefault="00CC4067" w:rsidP="00ED6A79">
            <w:pPr>
              <w:pStyle w:val="NoSpacing"/>
              <w:rPr>
                <w:b/>
                <w:sz w:val="18"/>
              </w:rPr>
            </w:pPr>
            <w:r>
              <w:rPr>
                <w:sz w:val="18"/>
              </w:rPr>
              <w:t xml:space="preserve">Topic: </w:t>
            </w:r>
            <w:r>
              <w:rPr>
                <w:b/>
                <w:sz w:val="18"/>
              </w:rPr>
              <w:t>Green fingers</w:t>
            </w:r>
          </w:p>
        </w:tc>
        <w:tc>
          <w:tcPr>
            <w:tcW w:w="2315" w:type="dxa"/>
          </w:tcPr>
          <w:p w:rsidR="00CC4067" w:rsidRPr="00CC4067" w:rsidRDefault="00CC4067" w:rsidP="00ED6A79">
            <w:pPr>
              <w:pStyle w:val="NoSpacing"/>
              <w:rPr>
                <w:b/>
                <w:sz w:val="18"/>
              </w:rPr>
            </w:pPr>
            <w:r>
              <w:rPr>
                <w:sz w:val="18"/>
              </w:rPr>
              <w:t xml:space="preserve">Topic: </w:t>
            </w:r>
            <w:r>
              <w:rPr>
                <w:b/>
                <w:sz w:val="18"/>
              </w:rPr>
              <w:t>Time machine (Homes)</w:t>
            </w:r>
          </w:p>
        </w:tc>
        <w:tc>
          <w:tcPr>
            <w:tcW w:w="2316" w:type="dxa"/>
          </w:tcPr>
          <w:p w:rsidR="00CC4067" w:rsidRPr="004F5F13" w:rsidRDefault="00CC4067" w:rsidP="00ED6A79">
            <w:pPr>
              <w:pStyle w:val="NoSpacing"/>
              <w:rPr>
                <w:b/>
                <w:sz w:val="18"/>
              </w:rPr>
            </w:pPr>
            <w:r>
              <w:rPr>
                <w:sz w:val="18"/>
              </w:rPr>
              <w:t xml:space="preserve">Topic: </w:t>
            </w:r>
            <w:r>
              <w:rPr>
                <w:b/>
                <w:sz w:val="18"/>
              </w:rPr>
              <w:t>Blast Off (Neil Armstrong)</w:t>
            </w:r>
          </w:p>
        </w:tc>
        <w:tc>
          <w:tcPr>
            <w:tcW w:w="2268" w:type="dxa"/>
          </w:tcPr>
          <w:p w:rsidR="00CC4067" w:rsidRPr="004F5F13" w:rsidRDefault="00CC4067" w:rsidP="00CC4067">
            <w:pPr>
              <w:pStyle w:val="NoSpacing"/>
              <w:rPr>
                <w:b/>
                <w:sz w:val="18"/>
              </w:rPr>
            </w:pPr>
            <w:r>
              <w:rPr>
                <w:sz w:val="18"/>
              </w:rPr>
              <w:t xml:space="preserve">Topic: </w:t>
            </w:r>
            <w:r>
              <w:rPr>
                <w:b/>
                <w:sz w:val="18"/>
              </w:rPr>
              <w:t xml:space="preserve">Mr Benn </w:t>
            </w:r>
          </w:p>
        </w:tc>
        <w:tc>
          <w:tcPr>
            <w:tcW w:w="4678" w:type="dxa"/>
            <w:gridSpan w:val="2"/>
          </w:tcPr>
          <w:p w:rsidR="00CC4067" w:rsidRPr="00CC4067" w:rsidRDefault="00CC4067" w:rsidP="00ED6A79">
            <w:pPr>
              <w:pStyle w:val="NoSpacing"/>
              <w:rPr>
                <w:sz w:val="18"/>
              </w:rPr>
            </w:pPr>
            <w:r>
              <w:rPr>
                <w:sz w:val="18"/>
              </w:rPr>
              <w:t xml:space="preserve">Topic: </w:t>
            </w:r>
            <w:r>
              <w:rPr>
                <w:b/>
                <w:sz w:val="18"/>
              </w:rPr>
              <w:t>Castles (Mary-Rose)</w:t>
            </w:r>
          </w:p>
        </w:tc>
      </w:tr>
      <w:tr w:rsidR="00CC4067" w:rsidTr="00875694">
        <w:trPr>
          <w:trHeight w:val="1350"/>
        </w:trPr>
        <w:tc>
          <w:tcPr>
            <w:tcW w:w="1276" w:type="dxa"/>
            <w:vMerge/>
          </w:tcPr>
          <w:p w:rsidR="00CC4067" w:rsidRDefault="00CC4067" w:rsidP="00ED6A79">
            <w:pPr>
              <w:pStyle w:val="NoSpacing"/>
              <w:jc w:val="center"/>
            </w:pPr>
          </w:p>
        </w:tc>
        <w:tc>
          <w:tcPr>
            <w:tcW w:w="2315" w:type="dxa"/>
          </w:tcPr>
          <w:p w:rsidR="00CC4067" w:rsidRPr="007352F4" w:rsidRDefault="00CC4067" w:rsidP="00ED6A79">
            <w:pPr>
              <w:pStyle w:val="NoSpacing"/>
              <w:rPr>
                <w:sz w:val="18"/>
              </w:rPr>
            </w:pPr>
          </w:p>
        </w:tc>
        <w:tc>
          <w:tcPr>
            <w:tcW w:w="2315" w:type="dxa"/>
          </w:tcPr>
          <w:p w:rsidR="00CC4067" w:rsidRPr="007352F4" w:rsidRDefault="00CC4067" w:rsidP="00ED6A79">
            <w:pPr>
              <w:pStyle w:val="NoSpacing"/>
              <w:rPr>
                <w:sz w:val="18"/>
              </w:rPr>
            </w:pPr>
            <w:r w:rsidRPr="004F5F13">
              <w:rPr>
                <w:sz w:val="18"/>
              </w:rPr>
              <w:t xml:space="preserve">before, after, long time ago, past, </w:t>
            </w:r>
            <w:proofErr w:type="spellStart"/>
            <w:r w:rsidRPr="004F5F13">
              <w:rPr>
                <w:sz w:val="18"/>
              </w:rPr>
              <w:t>victorian</w:t>
            </w:r>
            <w:proofErr w:type="spellEnd"/>
            <w:r w:rsidRPr="004F5F13">
              <w:rPr>
                <w:sz w:val="18"/>
              </w:rPr>
              <w:t xml:space="preserve"> house, old, new, modern, </w:t>
            </w:r>
            <w:r>
              <w:rPr>
                <w:sz w:val="18"/>
              </w:rPr>
              <w:t>change,</w:t>
            </w:r>
          </w:p>
        </w:tc>
        <w:tc>
          <w:tcPr>
            <w:tcW w:w="2316" w:type="dxa"/>
          </w:tcPr>
          <w:p w:rsidR="00CC4067" w:rsidRPr="007352F4" w:rsidRDefault="00CC4067" w:rsidP="00ED6A79">
            <w:pPr>
              <w:pStyle w:val="NoSpacing"/>
              <w:rPr>
                <w:sz w:val="18"/>
              </w:rPr>
            </w:pPr>
            <w:r>
              <w:rPr>
                <w:sz w:val="18"/>
              </w:rPr>
              <w:t xml:space="preserve">Famous, remembering, past, information, important, time, </w:t>
            </w:r>
          </w:p>
        </w:tc>
        <w:tc>
          <w:tcPr>
            <w:tcW w:w="2268" w:type="dxa"/>
          </w:tcPr>
          <w:p w:rsidR="00CC4067" w:rsidRPr="004F5F13" w:rsidRDefault="00CC4067" w:rsidP="00ED6A79">
            <w:pPr>
              <w:pStyle w:val="NoSpacing"/>
              <w:rPr>
                <w:sz w:val="18"/>
              </w:rPr>
            </w:pPr>
          </w:p>
        </w:tc>
        <w:tc>
          <w:tcPr>
            <w:tcW w:w="4678" w:type="dxa"/>
            <w:gridSpan w:val="2"/>
          </w:tcPr>
          <w:p w:rsidR="00CC4067" w:rsidRPr="007352F4" w:rsidRDefault="00CC4067" w:rsidP="00ED6A79">
            <w:pPr>
              <w:pStyle w:val="NoSpacing"/>
              <w:rPr>
                <w:sz w:val="18"/>
              </w:rPr>
            </w:pPr>
            <w:r>
              <w:rPr>
                <w:sz w:val="18"/>
              </w:rPr>
              <w:t xml:space="preserve">Passing of time, information, Mary-Rose, Henry VIII, time line, 1930-1970, </w:t>
            </w:r>
          </w:p>
        </w:tc>
      </w:tr>
      <w:tr w:rsidR="00CC4067" w:rsidTr="001E29F0">
        <w:trPr>
          <w:trHeight w:val="191"/>
        </w:trPr>
        <w:tc>
          <w:tcPr>
            <w:tcW w:w="1276" w:type="dxa"/>
            <w:vMerge w:val="restart"/>
          </w:tcPr>
          <w:p w:rsidR="00CC4067" w:rsidRDefault="00CC4067" w:rsidP="00ED6A79">
            <w:pPr>
              <w:pStyle w:val="NoSpacing"/>
              <w:jc w:val="center"/>
            </w:pPr>
            <w:r>
              <w:t>Year 2</w:t>
            </w:r>
          </w:p>
        </w:tc>
        <w:tc>
          <w:tcPr>
            <w:tcW w:w="2315" w:type="dxa"/>
          </w:tcPr>
          <w:p w:rsidR="00CC4067" w:rsidRPr="00CC4067" w:rsidRDefault="00CC4067" w:rsidP="00ED6A79">
            <w:pPr>
              <w:pStyle w:val="NoSpacing"/>
              <w:rPr>
                <w:b/>
                <w:sz w:val="18"/>
              </w:rPr>
            </w:pPr>
            <w:r>
              <w:rPr>
                <w:sz w:val="18"/>
              </w:rPr>
              <w:t xml:space="preserve">Topic: </w:t>
            </w:r>
            <w:r>
              <w:rPr>
                <w:b/>
                <w:sz w:val="18"/>
              </w:rPr>
              <w:t>Sweet factory</w:t>
            </w:r>
          </w:p>
        </w:tc>
        <w:tc>
          <w:tcPr>
            <w:tcW w:w="2315" w:type="dxa"/>
          </w:tcPr>
          <w:p w:rsidR="00CC4067" w:rsidRPr="00D96EE2" w:rsidRDefault="00CC4067" w:rsidP="00ED6A79">
            <w:pPr>
              <w:pStyle w:val="NoSpacing"/>
              <w:rPr>
                <w:b/>
                <w:sz w:val="18"/>
              </w:rPr>
            </w:pPr>
            <w:r>
              <w:rPr>
                <w:sz w:val="18"/>
              </w:rPr>
              <w:t xml:space="preserve">Topic: </w:t>
            </w:r>
            <w:r>
              <w:rPr>
                <w:b/>
                <w:sz w:val="18"/>
              </w:rPr>
              <w:t>Remembrance</w:t>
            </w:r>
          </w:p>
        </w:tc>
        <w:tc>
          <w:tcPr>
            <w:tcW w:w="2316" w:type="dxa"/>
          </w:tcPr>
          <w:p w:rsidR="00CC4067" w:rsidRPr="00D96EE2" w:rsidRDefault="00CC4067" w:rsidP="00ED6A79">
            <w:pPr>
              <w:pStyle w:val="NoSpacing"/>
              <w:rPr>
                <w:b/>
                <w:sz w:val="18"/>
              </w:rPr>
            </w:pPr>
            <w:r>
              <w:rPr>
                <w:sz w:val="18"/>
              </w:rPr>
              <w:t xml:space="preserve">Topic: </w:t>
            </w:r>
            <w:proofErr w:type="spellStart"/>
            <w:r>
              <w:rPr>
                <w:b/>
                <w:sz w:val="18"/>
              </w:rPr>
              <w:t>Dragonology</w:t>
            </w:r>
            <w:proofErr w:type="spellEnd"/>
            <w:r>
              <w:rPr>
                <w:b/>
                <w:sz w:val="18"/>
              </w:rPr>
              <w:t xml:space="preserve"> (The Great Fire of London)</w:t>
            </w:r>
          </w:p>
        </w:tc>
        <w:tc>
          <w:tcPr>
            <w:tcW w:w="2268" w:type="dxa"/>
          </w:tcPr>
          <w:p w:rsidR="00CC4067" w:rsidRPr="00CC4067" w:rsidRDefault="00CC4067" w:rsidP="00ED6A79">
            <w:pPr>
              <w:pStyle w:val="NoSpacing"/>
              <w:rPr>
                <w:b/>
                <w:sz w:val="18"/>
              </w:rPr>
            </w:pPr>
            <w:r>
              <w:rPr>
                <w:sz w:val="18"/>
              </w:rPr>
              <w:t xml:space="preserve">Topic: </w:t>
            </w:r>
            <w:r>
              <w:rPr>
                <w:b/>
                <w:sz w:val="18"/>
              </w:rPr>
              <w:t>Google Earth</w:t>
            </w:r>
          </w:p>
        </w:tc>
        <w:tc>
          <w:tcPr>
            <w:tcW w:w="4678" w:type="dxa"/>
            <w:gridSpan w:val="2"/>
          </w:tcPr>
          <w:p w:rsidR="00CC4067" w:rsidRPr="00CC4067" w:rsidRDefault="00CC4067" w:rsidP="00ED6A79">
            <w:pPr>
              <w:pStyle w:val="NoSpacing"/>
              <w:rPr>
                <w:b/>
                <w:sz w:val="18"/>
              </w:rPr>
            </w:pPr>
            <w:r>
              <w:rPr>
                <w:sz w:val="18"/>
              </w:rPr>
              <w:t xml:space="preserve">Topic: </w:t>
            </w:r>
            <w:r>
              <w:rPr>
                <w:b/>
                <w:sz w:val="18"/>
              </w:rPr>
              <w:t>80 days around the world</w:t>
            </w:r>
          </w:p>
        </w:tc>
      </w:tr>
      <w:tr w:rsidR="00CC4067" w:rsidTr="00FD46ED">
        <w:trPr>
          <w:trHeight w:val="1350"/>
        </w:trPr>
        <w:tc>
          <w:tcPr>
            <w:tcW w:w="1276" w:type="dxa"/>
            <w:vMerge/>
          </w:tcPr>
          <w:p w:rsidR="00CC4067" w:rsidRDefault="00CC4067" w:rsidP="00ED6A79">
            <w:pPr>
              <w:pStyle w:val="NoSpacing"/>
              <w:jc w:val="center"/>
            </w:pPr>
          </w:p>
        </w:tc>
        <w:tc>
          <w:tcPr>
            <w:tcW w:w="2315" w:type="dxa"/>
          </w:tcPr>
          <w:p w:rsidR="00CC4067" w:rsidRPr="007352F4" w:rsidRDefault="00CC4067" w:rsidP="00ED6A79">
            <w:pPr>
              <w:pStyle w:val="NoSpacing"/>
              <w:rPr>
                <w:sz w:val="18"/>
              </w:rPr>
            </w:pPr>
          </w:p>
        </w:tc>
        <w:tc>
          <w:tcPr>
            <w:tcW w:w="2315" w:type="dxa"/>
          </w:tcPr>
          <w:p w:rsidR="00CC4067" w:rsidRPr="007352F4" w:rsidRDefault="00CC4067" w:rsidP="00ED6A79">
            <w:pPr>
              <w:pStyle w:val="NoSpacing"/>
              <w:rPr>
                <w:sz w:val="18"/>
              </w:rPr>
            </w:pPr>
            <w:r>
              <w:rPr>
                <w:sz w:val="18"/>
              </w:rPr>
              <w:t xml:space="preserve">Army, war, soldier, trench, time </w:t>
            </w:r>
            <w:proofErr w:type="spellStart"/>
            <w:r>
              <w:rPr>
                <w:sz w:val="18"/>
              </w:rPr>
              <w:t>line,historical</w:t>
            </w:r>
            <w:proofErr w:type="spellEnd"/>
            <w:r>
              <w:rPr>
                <w:sz w:val="18"/>
              </w:rPr>
              <w:t xml:space="preserve"> event, past, present, chronological,WW1, 1914-1918, event, people, local, locality</w:t>
            </w:r>
          </w:p>
        </w:tc>
        <w:tc>
          <w:tcPr>
            <w:tcW w:w="2316" w:type="dxa"/>
          </w:tcPr>
          <w:p w:rsidR="00CC4067" w:rsidRPr="007352F4" w:rsidRDefault="00CC4067" w:rsidP="00ED6A79">
            <w:pPr>
              <w:pStyle w:val="NoSpacing"/>
              <w:rPr>
                <w:sz w:val="18"/>
              </w:rPr>
            </w:pPr>
            <w:r>
              <w:rPr>
                <w:sz w:val="18"/>
              </w:rPr>
              <w:t xml:space="preserve">Historical event, past, 1666, order, time line, chronological, living memory, remembering </w:t>
            </w:r>
          </w:p>
        </w:tc>
        <w:tc>
          <w:tcPr>
            <w:tcW w:w="2268" w:type="dxa"/>
          </w:tcPr>
          <w:p w:rsidR="00CC4067" w:rsidRPr="007352F4" w:rsidRDefault="00CC4067" w:rsidP="00ED6A79">
            <w:pPr>
              <w:pStyle w:val="NoSpacing"/>
              <w:rPr>
                <w:sz w:val="18"/>
              </w:rPr>
            </w:pPr>
          </w:p>
        </w:tc>
        <w:tc>
          <w:tcPr>
            <w:tcW w:w="4678" w:type="dxa"/>
            <w:gridSpan w:val="2"/>
          </w:tcPr>
          <w:p w:rsidR="00CC4067" w:rsidRPr="007352F4" w:rsidRDefault="00CC4067" w:rsidP="00ED6A79">
            <w:pPr>
              <w:pStyle w:val="NoSpacing"/>
              <w:rPr>
                <w:sz w:val="18"/>
              </w:rPr>
            </w:pPr>
            <w:r>
              <w:rPr>
                <w:sz w:val="18"/>
              </w:rPr>
              <w:t xml:space="preserve">Famous, remembering, past, information, important, compare, similarity, difference, </w:t>
            </w:r>
          </w:p>
        </w:tc>
      </w:tr>
    </w:tbl>
    <w:p w:rsidR="007352F4" w:rsidRDefault="007352F4" w:rsidP="007352F4">
      <w:pPr>
        <w:pStyle w:val="NoSpacing"/>
        <w:jc w:val="center"/>
      </w:pPr>
    </w:p>
    <w:p w:rsidR="007352F4" w:rsidRDefault="007352F4">
      <w:r>
        <w:br w:type="page"/>
      </w:r>
    </w:p>
    <w:p w:rsidR="0059271C" w:rsidRDefault="007352F4" w:rsidP="0059271C">
      <w:pPr>
        <w:pStyle w:val="NoSpacing"/>
        <w:jc w:val="center"/>
        <w:rPr>
          <w:b/>
          <w:u w:val="single"/>
        </w:rPr>
      </w:pPr>
      <w:r w:rsidRPr="007352F4">
        <w:rPr>
          <w:b/>
          <w:noProof/>
          <w:u w:val="single"/>
          <w:lang w:eastAsia="en-GB"/>
        </w:rPr>
        <w:lastRenderedPageBreak/>
        <w:drawing>
          <wp:anchor distT="0" distB="0" distL="114300" distR="114300" simplePos="0" relativeHeight="251662336" behindDoc="0" locked="0" layoutInCell="1" allowOverlap="1" wp14:anchorId="5A684D96" wp14:editId="6E755F89">
            <wp:simplePos x="0" y="0"/>
            <wp:positionH relativeFrom="column">
              <wp:posOffset>8798560</wp:posOffset>
            </wp:positionH>
            <wp:positionV relativeFrom="paragraph">
              <wp:posOffset>-435610</wp:posOffset>
            </wp:positionV>
            <wp:extent cx="764496" cy="753798"/>
            <wp:effectExtent l="0" t="0" r="0" b="8255"/>
            <wp:wrapNone/>
            <wp:docPr id="3" name="Picture 3"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496" cy="7537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2F4">
        <w:rPr>
          <w:b/>
          <w:u w:val="single"/>
        </w:rPr>
        <w:t xml:space="preserve">History </w:t>
      </w:r>
      <w:r>
        <w:rPr>
          <w:b/>
          <w:u w:val="single"/>
        </w:rPr>
        <w:t xml:space="preserve">Skills </w:t>
      </w:r>
      <w:r w:rsidRPr="007352F4">
        <w:rPr>
          <w:b/>
          <w:u w:val="single"/>
        </w:rPr>
        <w:t>Curriculum Map</w:t>
      </w:r>
    </w:p>
    <w:p w:rsidR="0059271C" w:rsidRDefault="0059271C" w:rsidP="0059271C">
      <w:pPr>
        <w:pStyle w:val="NoSpacing"/>
        <w:jc w:val="center"/>
        <w:rPr>
          <w:b/>
          <w:u w:val="single"/>
        </w:rPr>
      </w:pPr>
      <w:r>
        <w:rPr>
          <w:b/>
          <w:u w:val="single"/>
        </w:rPr>
        <w:t>2014-15</w:t>
      </w:r>
    </w:p>
    <w:p w:rsidR="00D96EE2" w:rsidRDefault="00D96EE2" w:rsidP="0059271C">
      <w:pPr>
        <w:pStyle w:val="NoSpacing"/>
        <w:jc w:val="center"/>
        <w:rPr>
          <w:b/>
          <w:u w:val="single"/>
        </w:rPr>
      </w:pPr>
    </w:p>
    <w:p w:rsidR="00D96EE2" w:rsidRDefault="00D96EE2" w:rsidP="0059271C">
      <w:pPr>
        <w:pStyle w:val="NoSpacing"/>
        <w:jc w:val="center"/>
        <w:rPr>
          <w:b/>
          <w:u w:val="single"/>
        </w:rPr>
      </w:pPr>
      <w:r>
        <w:rPr>
          <w:sz w:val="23"/>
          <w:szCs w:val="23"/>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p w:rsidR="007352F4" w:rsidRDefault="007352F4" w:rsidP="007352F4">
      <w:pPr>
        <w:pStyle w:val="NoSpacing"/>
        <w:jc w:val="center"/>
      </w:pPr>
    </w:p>
    <w:tbl>
      <w:tblPr>
        <w:tblStyle w:val="TableGrid"/>
        <w:tblW w:w="15168" w:type="dxa"/>
        <w:tblInd w:w="-601" w:type="dxa"/>
        <w:tblLayout w:type="fixed"/>
        <w:tblLook w:val="04A0" w:firstRow="1" w:lastRow="0" w:firstColumn="1" w:lastColumn="0" w:noHBand="0" w:noVBand="1"/>
      </w:tblPr>
      <w:tblGrid>
        <w:gridCol w:w="1276"/>
        <w:gridCol w:w="2315"/>
        <w:gridCol w:w="2315"/>
        <w:gridCol w:w="2316"/>
        <w:gridCol w:w="2268"/>
        <w:gridCol w:w="2410"/>
        <w:gridCol w:w="2268"/>
      </w:tblGrid>
      <w:tr w:rsidR="007352F4" w:rsidTr="00ED6A79">
        <w:trPr>
          <w:trHeight w:val="135"/>
        </w:trPr>
        <w:tc>
          <w:tcPr>
            <w:tcW w:w="1276" w:type="dxa"/>
          </w:tcPr>
          <w:p w:rsidR="007352F4" w:rsidRDefault="007352F4" w:rsidP="00ED6A79">
            <w:pPr>
              <w:pStyle w:val="NoSpacing"/>
              <w:jc w:val="center"/>
            </w:pPr>
          </w:p>
        </w:tc>
        <w:tc>
          <w:tcPr>
            <w:tcW w:w="2315" w:type="dxa"/>
          </w:tcPr>
          <w:p w:rsidR="007352F4" w:rsidRDefault="007352F4" w:rsidP="00ED6A79">
            <w:pPr>
              <w:pStyle w:val="NoSpacing"/>
              <w:jc w:val="center"/>
            </w:pPr>
            <w:proofErr w:type="spellStart"/>
            <w:r>
              <w:t>Aut</w:t>
            </w:r>
            <w:proofErr w:type="spellEnd"/>
            <w:r>
              <w:t xml:space="preserve"> 1</w:t>
            </w:r>
          </w:p>
        </w:tc>
        <w:tc>
          <w:tcPr>
            <w:tcW w:w="2315" w:type="dxa"/>
          </w:tcPr>
          <w:p w:rsidR="007352F4" w:rsidRDefault="007352F4" w:rsidP="00ED6A79">
            <w:pPr>
              <w:pStyle w:val="NoSpacing"/>
              <w:jc w:val="center"/>
            </w:pPr>
            <w:proofErr w:type="spellStart"/>
            <w:r>
              <w:t>Aut</w:t>
            </w:r>
            <w:proofErr w:type="spellEnd"/>
            <w:r>
              <w:t xml:space="preserve"> 2</w:t>
            </w:r>
          </w:p>
        </w:tc>
        <w:tc>
          <w:tcPr>
            <w:tcW w:w="2316" w:type="dxa"/>
          </w:tcPr>
          <w:p w:rsidR="007352F4" w:rsidRDefault="007352F4" w:rsidP="00ED6A79">
            <w:pPr>
              <w:pStyle w:val="NoSpacing"/>
              <w:jc w:val="center"/>
            </w:pPr>
            <w:proofErr w:type="spellStart"/>
            <w:r>
              <w:t>Spr</w:t>
            </w:r>
            <w:proofErr w:type="spellEnd"/>
            <w:r>
              <w:t xml:space="preserve"> 1</w:t>
            </w:r>
          </w:p>
        </w:tc>
        <w:tc>
          <w:tcPr>
            <w:tcW w:w="2268" w:type="dxa"/>
          </w:tcPr>
          <w:p w:rsidR="007352F4" w:rsidRDefault="007352F4" w:rsidP="00ED6A79">
            <w:pPr>
              <w:pStyle w:val="NoSpacing"/>
              <w:jc w:val="center"/>
            </w:pPr>
            <w:proofErr w:type="spellStart"/>
            <w:r>
              <w:t>Spr</w:t>
            </w:r>
            <w:proofErr w:type="spellEnd"/>
            <w:r>
              <w:t xml:space="preserve"> 2</w:t>
            </w:r>
          </w:p>
        </w:tc>
        <w:tc>
          <w:tcPr>
            <w:tcW w:w="2410" w:type="dxa"/>
          </w:tcPr>
          <w:p w:rsidR="007352F4" w:rsidRDefault="007352F4" w:rsidP="00ED6A79">
            <w:pPr>
              <w:pStyle w:val="NoSpacing"/>
              <w:jc w:val="center"/>
            </w:pPr>
            <w:r>
              <w:t>Sum 1</w:t>
            </w:r>
          </w:p>
        </w:tc>
        <w:tc>
          <w:tcPr>
            <w:tcW w:w="2268" w:type="dxa"/>
          </w:tcPr>
          <w:p w:rsidR="007352F4" w:rsidRDefault="007352F4" w:rsidP="00ED6A79">
            <w:pPr>
              <w:pStyle w:val="NoSpacing"/>
              <w:jc w:val="center"/>
            </w:pPr>
            <w:r>
              <w:t>Sum 2</w:t>
            </w:r>
          </w:p>
        </w:tc>
      </w:tr>
      <w:tr w:rsidR="007352F4" w:rsidTr="00ED6A79">
        <w:trPr>
          <w:trHeight w:val="174"/>
        </w:trPr>
        <w:tc>
          <w:tcPr>
            <w:tcW w:w="1276" w:type="dxa"/>
            <w:vMerge w:val="restart"/>
          </w:tcPr>
          <w:p w:rsidR="007352F4" w:rsidRDefault="007352F4" w:rsidP="00ED6A79">
            <w:pPr>
              <w:pStyle w:val="NoSpacing"/>
              <w:jc w:val="center"/>
            </w:pPr>
            <w:r>
              <w:t>Year R</w:t>
            </w:r>
          </w:p>
        </w:tc>
        <w:tc>
          <w:tcPr>
            <w:tcW w:w="2315" w:type="dxa"/>
          </w:tcPr>
          <w:p w:rsidR="007352F4" w:rsidRPr="007352F4" w:rsidRDefault="007352F4" w:rsidP="00ED6A79">
            <w:pPr>
              <w:pStyle w:val="NoSpacing"/>
              <w:rPr>
                <w:sz w:val="18"/>
              </w:rPr>
            </w:pPr>
            <w:r>
              <w:rPr>
                <w:sz w:val="18"/>
              </w:rPr>
              <w:t>Topic</w:t>
            </w:r>
          </w:p>
        </w:tc>
        <w:tc>
          <w:tcPr>
            <w:tcW w:w="2315" w:type="dxa"/>
          </w:tcPr>
          <w:p w:rsidR="007352F4" w:rsidRPr="007352F4" w:rsidRDefault="007352F4" w:rsidP="00ED6A79">
            <w:pPr>
              <w:pStyle w:val="NoSpacing"/>
              <w:rPr>
                <w:sz w:val="18"/>
              </w:rPr>
            </w:pPr>
            <w:r>
              <w:rPr>
                <w:sz w:val="18"/>
              </w:rPr>
              <w:t>Topic</w:t>
            </w:r>
          </w:p>
        </w:tc>
        <w:tc>
          <w:tcPr>
            <w:tcW w:w="2316" w:type="dxa"/>
          </w:tcPr>
          <w:p w:rsidR="007352F4" w:rsidRPr="00DA1744" w:rsidRDefault="007352F4" w:rsidP="00ED6A79">
            <w:pPr>
              <w:pStyle w:val="NoSpacing"/>
              <w:rPr>
                <w:b/>
                <w:sz w:val="18"/>
              </w:rPr>
            </w:pPr>
            <w:r>
              <w:rPr>
                <w:sz w:val="18"/>
              </w:rPr>
              <w:t>Topic</w:t>
            </w:r>
            <w:r w:rsidR="00DA1744">
              <w:rPr>
                <w:sz w:val="18"/>
              </w:rPr>
              <w:t xml:space="preserve">: </w:t>
            </w:r>
            <w:r w:rsidR="00DA1744">
              <w:rPr>
                <w:b/>
                <w:sz w:val="18"/>
              </w:rPr>
              <w:t>Now and then</w:t>
            </w:r>
          </w:p>
        </w:tc>
        <w:tc>
          <w:tcPr>
            <w:tcW w:w="2268" w:type="dxa"/>
          </w:tcPr>
          <w:p w:rsidR="007352F4" w:rsidRPr="007352F4" w:rsidRDefault="007352F4" w:rsidP="00ED6A79">
            <w:pPr>
              <w:pStyle w:val="NoSpacing"/>
              <w:rPr>
                <w:sz w:val="18"/>
              </w:rPr>
            </w:pPr>
            <w:r>
              <w:rPr>
                <w:sz w:val="18"/>
              </w:rPr>
              <w:t>Topic</w:t>
            </w:r>
          </w:p>
        </w:tc>
        <w:tc>
          <w:tcPr>
            <w:tcW w:w="2410" w:type="dxa"/>
          </w:tcPr>
          <w:p w:rsidR="007352F4" w:rsidRPr="007352F4" w:rsidRDefault="007352F4" w:rsidP="00ED6A79">
            <w:pPr>
              <w:pStyle w:val="NoSpacing"/>
              <w:rPr>
                <w:sz w:val="18"/>
              </w:rPr>
            </w:pPr>
            <w:r>
              <w:rPr>
                <w:sz w:val="18"/>
              </w:rPr>
              <w:t>Topic</w:t>
            </w:r>
          </w:p>
        </w:tc>
        <w:tc>
          <w:tcPr>
            <w:tcW w:w="2268" w:type="dxa"/>
          </w:tcPr>
          <w:p w:rsidR="007352F4" w:rsidRPr="007352F4" w:rsidRDefault="007352F4" w:rsidP="00ED6A79">
            <w:pPr>
              <w:pStyle w:val="NoSpacing"/>
              <w:rPr>
                <w:sz w:val="18"/>
              </w:rPr>
            </w:pPr>
            <w:r>
              <w:rPr>
                <w:sz w:val="18"/>
              </w:rPr>
              <w:t>Topic</w:t>
            </w:r>
            <w:r w:rsidR="00DA1744">
              <w:rPr>
                <w:sz w:val="18"/>
              </w:rPr>
              <w:t xml:space="preserve">: </w:t>
            </w:r>
            <w:r w:rsidR="00DA1744" w:rsidRPr="00DA1744">
              <w:rPr>
                <w:b/>
                <w:sz w:val="18"/>
              </w:rPr>
              <w:t>Teddies</w:t>
            </w:r>
          </w:p>
        </w:tc>
      </w:tr>
      <w:tr w:rsidR="007352F4" w:rsidTr="00ED6A79">
        <w:trPr>
          <w:trHeight w:val="1350"/>
        </w:trPr>
        <w:tc>
          <w:tcPr>
            <w:tcW w:w="1276" w:type="dxa"/>
            <w:vMerge/>
          </w:tcPr>
          <w:p w:rsidR="007352F4" w:rsidRDefault="007352F4" w:rsidP="00ED6A79">
            <w:pPr>
              <w:pStyle w:val="NoSpacing"/>
              <w:jc w:val="center"/>
            </w:pPr>
          </w:p>
        </w:tc>
        <w:tc>
          <w:tcPr>
            <w:tcW w:w="2315" w:type="dxa"/>
          </w:tcPr>
          <w:p w:rsidR="007352F4" w:rsidRPr="007352F4" w:rsidRDefault="007352F4" w:rsidP="00ED6A79">
            <w:pPr>
              <w:pStyle w:val="NoSpacing"/>
              <w:rPr>
                <w:sz w:val="18"/>
              </w:rPr>
            </w:pPr>
          </w:p>
        </w:tc>
        <w:tc>
          <w:tcPr>
            <w:tcW w:w="2315" w:type="dxa"/>
          </w:tcPr>
          <w:p w:rsidR="007352F4" w:rsidRPr="007352F4" w:rsidRDefault="007352F4" w:rsidP="00ED6A79">
            <w:pPr>
              <w:pStyle w:val="NoSpacing"/>
              <w:rPr>
                <w:sz w:val="18"/>
              </w:rPr>
            </w:pPr>
          </w:p>
        </w:tc>
        <w:tc>
          <w:tcPr>
            <w:tcW w:w="2316" w:type="dxa"/>
          </w:tcPr>
          <w:p w:rsidR="007352F4" w:rsidRPr="007352F4" w:rsidRDefault="007352F4" w:rsidP="00ED6A79">
            <w:pPr>
              <w:pStyle w:val="NoSpacing"/>
              <w:rPr>
                <w:sz w:val="18"/>
              </w:rPr>
            </w:pPr>
          </w:p>
        </w:tc>
        <w:tc>
          <w:tcPr>
            <w:tcW w:w="2268" w:type="dxa"/>
          </w:tcPr>
          <w:p w:rsidR="007352F4" w:rsidRPr="007352F4" w:rsidRDefault="007352F4" w:rsidP="00ED6A79">
            <w:pPr>
              <w:pStyle w:val="NoSpacing"/>
              <w:rPr>
                <w:sz w:val="18"/>
              </w:rPr>
            </w:pPr>
          </w:p>
        </w:tc>
        <w:tc>
          <w:tcPr>
            <w:tcW w:w="2410" w:type="dxa"/>
          </w:tcPr>
          <w:p w:rsidR="007352F4" w:rsidRPr="007352F4" w:rsidRDefault="007352F4" w:rsidP="00ED6A79">
            <w:pPr>
              <w:pStyle w:val="NoSpacing"/>
              <w:rPr>
                <w:sz w:val="18"/>
              </w:rPr>
            </w:pPr>
          </w:p>
        </w:tc>
        <w:tc>
          <w:tcPr>
            <w:tcW w:w="2268" w:type="dxa"/>
          </w:tcPr>
          <w:p w:rsidR="007352F4" w:rsidRPr="007352F4" w:rsidRDefault="007352F4" w:rsidP="00ED6A79">
            <w:pPr>
              <w:pStyle w:val="NoSpacing"/>
              <w:rPr>
                <w:sz w:val="18"/>
              </w:rPr>
            </w:pPr>
          </w:p>
        </w:tc>
      </w:tr>
      <w:tr w:rsidR="00CC4067" w:rsidTr="004D0388">
        <w:trPr>
          <w:trHeight w:val="139"/>
        </w:trPr>
        <w:tc>
          <w:tcPr>
            <w:tcW w:w="1276" w:type="dxa"/>
            <w:vMerge w:val="restart"/>
          </w:tcPr>
          <w:p w:rsidR="00CC4067" w:rsidRDefault="00CC4067" w:rsidP="00ED6A79">
            <w:pPr>
              <w:pStyle w:val="NoSpacing"/>
              <w:jc w:val="center"/>
            </w:pPr>
            <w:r>
              <w:t>Year 1</w:t>
            </w:r>
          </w:p>
        </w:tc>
        <w:tc>
          <w:tcPr>
            <w:tcW w:w="2315" w:type="dxa"/>
          </w:tcPr>
          <w:p w:rsidR="00CC4067" w:rsidRPr="00CC4067" w:rsidRDefault="00CC4067" w:rsidP="00ED6A79">
            <w:pPr>
              <w:pStyle w:val="NoSpacing"/>
              <w:rPr>
                <w:b/>
                <w:sz w:val="18"/>
              </w:rPr>
            </w:pPr>
            <w:r>
              <w:rPr>
                <w:sz w:val="18"/>
              </w:rPr>
              <w:t xml:space="preserve">Topic: </w:t>
            </w:r>
            <w:r>
              <w:rPr>
                <w:b/>
                <w:sz w:val="18"/>
              </w:rPr>
              <w:t xml:space="preserve">Green fingers </w:t>
            </w:r>
          </w:p>
        </w:tc>
        <w:tc>
          <w:tcPr>
            <w:tcW w:w="2315" w:type="dxa"/>
          </w:tcPr>
          <w:p w:rsidR="00CC4067" w:rsidRPr="00D96EE2" w:rsidRDefault="00CC4067" w:rsidP="0096388F">
            <w:pPr>
              <w:pStyle w:val="NoSpacing"/>
              <w:rPr>
                <w:b/>
                <w:sz w:val="18"/>
              </w:rPr>
            </w:pPr>
            <w:r>
              <w:rPr>
                <w:sz w:val="18"/>
              </w:rPr>
              <w:t xml:space="preserve">Topic: </w:t>
            </w:r>
            <w:r>
              <w:rPr>
                <w:b/>
                <w:sz w:val="18"/>
              </w:rPr>
              <w:t>Time machine (Homes)</w:t>
            </w:r>
          </w:p>
        </w:tc>
        <w:tc>
          <w:tcPr>
            <w:tcW w:w="2316" w:type="dxa"/>
          </w:tcPr>
          <w:p w:rsidR="00CC4067" w:rsidRPr="00D96EE2" w:rsidRDefault="00CC4067" w:rsidP="00ED6A79">
            <w:pPr>
              <w:pStyle w:val="NoSpacing"/>
              <w:rPr>
                <w:b/>
                <w:sz w:val="18"/>
              </w:rPr>
            </w:pPr>
            <w:r>
              <w:rPr>
                <w:sz w:val="18"/>
              </w:rPr>
              <w:t xml:space="preserve">Topic: </w:t>
            </w:r>
            <w:r>
              <w:rPr>
                <w:b/>
                <w:sz w:val="18"/>
              </w:rPr>
              <w:t>Blast Off (Neil Armstrong)</w:t>
            </w:r>
          </w:p>
        </w:tc>
        <w:tc>
          <w:tcPr>
            <w:tcW w:w="2268" w:type="dxa"/>
          </w:tcPr>
          <w:p w:rsidR="00CC4067" w:rsidRPr="00CC4067" w:rsidRDefault="00CC4067" w:rsidP="00ED6A79">
            <w:pPr>
              <w:pStyle w:val="NoSpacing"/>
              <w:rPr>
                <w:b/>
                <w:sz w:val="18"/>
              </w:rPr>
            </w:pPr>
            <w:r>
              <w:rPr>
                <w:sz w:val="18"/>
              </w:rPr>
              <w:t xml:space="preserve">Topic: </w:t>
            </w:r>
            <w:r>
              <w:rPr>
                <w:b/>
                <w:sz w:val="18"/>
              </w:rPr>
              <w:t xml:space="preserve">Mr Benn </w:t>
            </w:r>
          </w:p>
        </w:tc>
        <w:tc>
          <w:tcPr>
            <w:tcW w:w="4678" w:type="dxa"/>
            <w:gridSpan w:val="2"/>
          </w:tcPr>
          <w:p w:rsidR="00CC4067" w:rsidRPr="00CC4067" w:rsidRDefault="00CC4067" w:rsidP="00ED6A79">
            <w:pPr>
              <w:pStyle w:val="NoSpacing"/>
              <w:rPr>
                <w:sz w:val="18"/>
              </w:rPr>
            </w:pPr>
            <w:r>
              <w:rPr>
                <w:sz w:val="18"/>
              </w:rPr>
              <w:t xml:space="preserve">Topic: </w:t>
            </w:r>
            <w:r>
              <w:rPr>
                <w:b/>
                <w:sz w:val="18"/>
              </w:rPr>
              <w:t>Castles (Mary-Rose</w:t>
            </w:r>
          </w:p>
        </w:tc>
      </w:tr>
      <w:tr w:rsidR="00D251AA" w:rsidTr="009E6DD7">
        <w:trPr>
          <w:trHeight w:val="1350"/>
        </w:trPr>
        <w:tc>
          <w:tcPr>
            <w:tcW w:w="1276" w:type="dxa"/>
            <w:vMerge/>
          </w:tcPr>
          <w:p w:rsidR="00D251AA" w:rsidRDefault="00D251AA" w:rsidP="00ED6A79">
            <w:pPr>
              <w:pStyle w:val="NoSpacing"/>
              <w:jc w:val="center"/>
            </w:pPr>
          </w:p>
        </w:tc>
        <w:tc>
          <w:tcPr>
            <w:tcW w:w="2315" w:type="dxa"/>
          </w:tcPr>
          <w:p w:rsidR="00D251AA" w:rsidRPr="007352F4" w:rsidRDefault="00D251AA" w:rsidP="00ED6A79">
            <w:pPr>
              <w:pStyle w:val="NoSpacing"/>
              <w:rPr>
                <w:sz w:val="18"/>
              </w:rPr>
            </w:pPr>
          </w:p>
        </w:tc>
        <w:tc>
          <w:tcPr>
            <w:tcW w:w="2315" w:type="dxa"/>
          </w:tcPr>
          <w:p w:rsidR="00D251AA" w:rsidRDefault="00D251AA" w:rsidP="0096388F">
            <w:pPr>
              <w:pStyle w:val="NoSpacing"/>
              <w:rPr>
                <w:sz w:val="18"/>
              </w:rPr>
            </w:pPr>
            <w:r>
              <w:rPr>
                <w:sz w:val="18"/>
              </w:rPr>
              <w:t>-</w:t>
            </w:r>
            <w:proofErr w:type="spellStart"/>
            <w:r>
              <w:rPr>
                <w:sz w:val="18"/>
              </w:rPr>
              <w:t>Similaritites</w:t>
            </w:r>
            <w:proofErr w:type="spellEnd"/>
            <w:r>
              <w:rPr>
                <w:sz w:val="18"/>
              </w:rPr>
              <w:t xml:space="preserve"> and </w:t>
            </w:r>
            <w:proofErr w:type="spellStart"/>
            <w:r>
              <w:rPr>
                <w:sz w:val="18"/>
              </w:rPr>
              <w:t>differneces</w:t>
            </w:r>
            <w:proofErr w:type="spellEnd"/>
            <w:r>
              <w:rPr>
                <w:sz w:val="18"/>
              </w:rPr>
              <w:t xml:space="preserve"> between ways of life in different periods</w:t>
            </w:r>
          </w:p>
          <w:p w:rsidR="00D251AA" w:rsidRPr="007352F4" w:rsidRDefault="00D251AA" w:rsidP="0096388F">
            <w:pPr>
              <w:pStyle w:val="NoSpacing"/>
              <w:rPr>
                <w:sz w:val="18"/>
              </w:rPr>
            </w:pPr>
            <w:r>
              <w:rPr>
                <w:sz w:val="18"/>
              </w:rPr>
              <w:t xml:space="preserve">-Asking and answering questions </w:t>
            </w:r>
          </w:p>
        </w:tc>
        <w:tc>
          <w:tcPr>
            <w:tcW w:w="2316" w:type="dxa"/>
          </w:tcPr>
          <w:p w:rsidR="00D251AA" w:rsidRDefault="00D251AA" w:rsidP="00ED6A79">
            <w:pPr>
              <w:pStyle w:val="NoSpacing"/>
              <w:rPr>
                <w:sz w:val="18"/>
              </w:rPr>
            </w:pPr>
            <w:r>
              <w:rPr>
                <w:sz w:val="18"/>
              </w:rPr>
              <w:t>-Awareness of the past</w:t>
            </w:r>
          </w:p>
          <w:p w:rsidR="00D251AA" w:rsidRDefault="00D251AA" w:rsidP="00ED6A79">
            <w:pPr>
              <w:pStyle w:val="NoSpacing"/>
              <w:rPr>
                <w:sz w:val="18"/>
              </w:rPr>
            </w:pPr>
            <w:r>
              <w:rPr>
                <w:sz w:val="18"/>
              </w:rPr>
              <w:t>-</w:t>
            </w:r>
            <w:proofErr w:type="spellStart"/>
            <w:r>
              <w:rPr>
                <w:sz w:val="18"/>
              </w:rPr>
              <w:t>Similaritites</w:t>
            </w:r>
            <w:proofErr w:type="spellEnd"/>
            <w:r>
              <w:rPr>
                <w:sz w:val="18"/>
              </w:rPr>
              <w:t xml:space="preserve"> and </w:t>
            </w:r>
            <w:proofErr w:type="spellStart"/>
            <w:r>
              <w:rPr>
                <w:sz w:val="18"/>
              </w:rPr>
              <w:t>differneces</w:t>
            </w:r>
            <w:proofErr w:type="spellEnd"/>
            <w:r>
              <w:rPr>
                <w:sz w:val="18"/>
              </w:rPr>
              <w:t xml:space="preserve"> between ways of life in different periods</w:t>
            </w:r>
          </w:p>
          <w:p w:rsidR="00D251AA" w:rsidRDefault="00D251AA" w:rsidP="00ED6A79">
            <w:pPr>
              <w:pStyle w:val="NoSpacing"/>
              <w:rPr>
                <w:sz w:val="23"/>
                <w:szCs w:val="23"/>
              </w:rPr>
            </w:pPr>
            <w:r>
              <w:rPr>
                <w:sz w:val="18"/>
              </w:rPr>
              <w:t>-using sources of information</w:t>
            </w:r>
            <w:r>
              <w:rPr>
                <w:sz w:val="23"/>
                <w:szCs w:val="23"/>
              </w:rPr>
              <w:t xml:space="preserve"> </w:t>
            </w:r>
          </w:p>
          <w:p w:rsidR="00D251AA" w:rsidRPr="007352F4" w:rsidRDefault="00D251AA" w:rsidP="00ED6A79">
            <w:pPr>
              <w:pStyle w:val="NoSpacing"/>
              <w:rPr>
                <w:sz w:val="18"/>
              </w:rPr>
            </w:pPr>
          </w:p>
        </w:tc>
        <w:tc>
          <w:tcPr>
            <w:tcW w:w="2268" w:type="dxa"/>
          </w:tcPr>
          <w:p w:rsidR="00D251AA" w:rsidRPr="007352F4" w:rsidRDefault="00D251AA" w:rsidP="00ED6A79">
            <w:pPr>
              <w:pStyle w:val="NoSpacing"/>
              <w:rPr>
                <w:sz w:val="18"/>
              </w:rPr>
            </w:pPr>
          </w:p>
        </w:tc>
        <w:tc>
          <w:tcPr>
            <w:tcW w:w="4678" w:type="dxa"/>
            <w:gridSpan w:val="2"/>
          </w:tcPr>
          <w:p w:rsidR="00D251AA" w:rsidRPr="007352F4" w:rsidRDefault="00D251AA" w:rsidP="00ED6A79">
            <w:pPr>
              <w:pStyle w:val="NoSpacing"/>
              <w:rPr>
                <w:sz w:val="18"/>
              </w:rPr>
            </w:pPr>
          </w:p>
        </w:tc>
      </w:tr>
      <w:tr w:rsidR="00CC4067" w:rsidTr="00391DEA">
        <w:trPr>
          <w:trHeight w:val="191"/>
        </w:trPr>
        <w:tc>
          <w:tcPr>
            <w:tcW w:w="1276" w:type="dxa"/>
            <w:vMerge w:val="restart"/>
          </w:tcPr>
          <w:p w:rsidR="00CC4067" w:rsidRDefault="00CC4067" w:rsidP="00ED6A79">
            <w:pPr>
              <w:pStyle w:val="NoSpacing"/>
              <w:jc w:val="center"/>
            </w:pPr>
            <w:r>
              <w:t>Year 2</w:t>
            </w:r>
          </w:p>
        </w:tc>
        <w:tc>
          <w:tcPr>
            <w:tcW w:w="2315" w:type="dxa"/>
          </w:tcPr>
          <w:p w:rsidR="00CC4067" w:rsidRPr="00CC4067" w:rsidRDefault="00CC4067" w:rsidP="00ED6A79">
            <w:pPr>
              <w:pStyle w:val="NoSpacing"/>
              <w:rPr>
                <w:b/>
                <w:sz w:val="18"/>
              </w:rPr>
            </w:pPr>
            <w:r>
              <w:rPr>
                <w:sz w:val="18"/>
              </w:rPr>
              <w:t xml:space="preserve">Topic: </w:t>
            </w:r>
            <w:r>
              <w:rPr>
                <w:b/>
                <w:sz w:val="18"/>
              </w:rPr>
              <w:t xml:space="preserve">Sweet factory </w:t>
            </w:r>
          </w:p>
        </w:tc>
        <w:tc>
          <w:tcPr>
            <w:tcW w:w="2315" w:type="dxa"/>
          </w:tcPr>
          <w:p w:rsidR="00CC4067" w:rsidRPr="00D96EE2" w:rsidRDefault="00CC4067" w:rsidP="00ED6A79">
            <w:pPr>
              <w:pStyle w:val="NoSpacing"/>
              <w:rPr>
                <w:b/>
                <w:sz w:val="18"/>
              </w:rPr>
            </w:pPr>
            <w:r>
              <w:rPr>
                <w:sz w:val="18"/>
              </w:rPr>
              <w:t xml:space="preserve">Topic: </w:t>
            </w:r>
            <w:r>
              <w:rPr>
                <w:b/>
                <w:sz w:val="18"/>
              </w:rPr>
              <w:t>Remembrance</w:t>
            </w:r>
          </w:p>
        </w:tc>
        <w:tc>
          <w:tcPr>
            <w:tcW w:w="2316" w:type="dxa"/>
          </w:tcPr>
          <w:p w:rsidR="00CC4067" w:rsidRPr="00D96EE2" w:rsidRDefault="00CC4067" w:rsidP="00ED6A79">
            <w:pPr>
              <w:pStyle w:val="NoSpacing"/>
              <w:rPr>
                <w:b/>
                <w:sz w:val="18"/>
              </w:rPr>
            </w:pPr>
            <w:r>
              <w:rPr>
                <w:sz w:val="18"/>
              </w:rPr>
              <w:t xml:space="preserve">Topic: </w:t>
            </w:r>
            <w:proofErr w:type="spellStart"/>
            <w:r>
              <w:rPr>
                <w:b/>
                <w:sz w:val="18"/>
              </w:rPr>
              <w:t>Dragonology</w:t>
            </w:r>
            <w:proofErr w:type="spellEnd"/>
            <w:r>
              <w:rPr>
                <w:b/>
                <w:sz w:val="18"/>
              </w:rPr>
              <w:t xml:space="preserve"> (The Great Fire of London)</w:t>
            </w:r>
          </w:p>
        </w:tc>
        <w:tc>
          <w:tcPr>
            <w:tcW w:w="2268" w:type="dxa"/>
          </w:tcPr>
          <w:p w:rsidR="00CC4067" w:rsidRPr="00CC4067" w:rsidRDefault="00CC4067" w:rsidP="00ED6A79">
            <w:pPr>
              <w:pStyle w:val="NoSpacing"/>
              <w:rPr>
                <w:b/>
                <w:sz w:val="18"/>
              </w:rPr>
            </w:pPr>
            <w:r>
              <w:rPr>
                <w:sz w:val="18"/>
              </w:rPr>
              <w:t xml:space="preserve">Topic: </w:t>
            </w:r>
            <w:r>
              <w:rPr>
                <w:b/>
                <w:sz w:val="18"/>
              </w:rPr>
              <w:t>Google Earth</w:t>
            </w:r>
          </w:p>
        </w:tc>
        <w:tc>
          <w:tcPr>
            <w:tcW w:w="4678" w:type="dxa"/>
            <w:gridSpan w:val="2"/>
          </w:tcPr>
          <w:p w:rsidR="00CC4067" w:rsidRPr="00CC4067" w:rsidRDefault="00CC4067" w:rsidP="00ED6A79">
            <w:pPr>
              <w:pStyle w:val="NoSpacing"/>
              <w:rPr>
                <w:b/>
                <w:sz w:val="18"/>
              </w:rPr>
            </w:pPr>
            <w:r>
              <w:rPr>
                <w:sz w:val="18"/>
              </w:rPr>
              <w:t xml:space="preserve">Topic: </w:t>
            </w:r>
            <w:r>
              <w:rPr>
                <w:b/>
                <w:sz w:val="18"/>
              </w:rPr>
              <w:t>80 days around the world</w:t>
            </w:r>
          </w:p>
        </w:tc>
      </w:tr>
      <w:tr w:rsidR="00CC4067" w:rsidTr="00FF1FC3">
        <w:trPr>
          <w:trHeight w:val="1350"/>
        </w:trPr>
        <w:tc>
          <w:tcPr>
            <w:tcW w:w="1276" w:type="dxa"/>
            <w:vMerge/>
          </w:tcPr>
          <w:p w:rsidR="00CC4067" w:rsidRDefault="00CC4067" w:rsidP="00ED6A79">
            <w:pPr>
              <w:pStyle w:val="NoSpacing"/>
              <w:jc w:val="center"/>
            </w:pPr>
          </w:p>
        </w:tc>
        <w:tc>
          <w:tcPr>
            <w:tcW w:w="2315" w:type="dxa"/>
          </w:tcPr>
          <w:p w:rsidR="00CC4067" w:rsidRPr="007352F4" w:rsidRDefault="00CC4067" w:rsidP="00ED6A79">
            <w:pPr>
              <w:pStyle w:val="NoSpacing"/>
              <w:rPr>
                <w:sz w:val="18"/>
              </w:rPr>
            </w:pPr>
          </w:p>
        </w:tc>
        <w:tc>
          <w:tcPr>
            <w:tcW w:w="2315" w:type="dxa"/>
          </w:tcPr>
          <w:p w:rsidR="00CC4067" w:rsidRDefault="00CC4067" w:rsidP="001013CA">
            <w:pPr>
              <w:pStyle w:val="NoSpacing"/>
              <w:rPr>
                <w:sz w:val="18"/>
              </w:rPr>
            </w:pPr>
            <w:r>
              <w:rPr>
                <w:sz w:val="18"/>
              </w:rPr>
              <w:t>-Awareness of the past</w:t>
            </w:r>
          </w:p>
          <w:p w:rsidR="00CC4067" w:rsidRDefault="00CC4067" w:rsidP="001013CA">
            <w:pPr>
              <w:pStyle w:val="NoSpacing"/>
              <w:rPr>
                <w:sz w:val="18"/>
              </w:rPr>
            </w:pPr>
            <w:r>
              <w:rPr>
                <w:sz w:val="18"/>
              </w:rPr>
              <w:t>-</w:t>
            </w:r>
            <w:proofErr w:type="spellStart"/>
            <w:r>
              <w:rPr>
                <w:sz w:val="18"/>
              </w:rPr>
              <w:t>Similaritites</w:t>
            </w:r>
            <w:proofErr w:type="spellEnd"/>
            <w:r>
              <w:rPr>
                <w:sz w:val="18"/>
              </w:rPr>
              <w:t xml:space="preserve"> and </w:t>
            </w:r>
            <w:proofErr w:type="spellStart"/>
            <w:r>
              <w:rPr>
                <w:sz w:val="18"/>
              </w:rPr>
              <w:t>differneces</w:t>
            </w:r>
            <w:proofErr w:type="spellEnd"/>
            <w:r>
              <w:rPr>
                <w:sz w:val="18"/>
              </w:rPr>
              <w:t xml:space="preserve"> between ways of life in different periods</w:t>
            </w:r>
          </w:p>
          <w:p w:rsidR="00CC4067" w:rsidRDefault="00CC4067" w:rsidP="001013CA">
            <w:pPr>
              <w:pStyle w:val="NoSpacing"/>
              <w:rPr>
                <w:sz w:val="23"/>
                <w:szCs w:val="23"/>
              </w:rPr>
            </w:pPr>
            <w:r>
              <w:rPr>
                <w:sz w:val="18"/>
              </w:rPr>
              <w:t>-using sources of information</w:t>
            </w:r>
            <w:r>
              <w:rPr>
                <w:sz w:val="23"/>
                <w:szCs w:val="23"/>
              </w:rPr>
              <w:t xml:space="preserve"> </w:t>
            </w:r>
          </w:p>
          <w:p w:rsidR="00CC4067" w:rsidRPr="007352F4" w:rsidRDefault="00CC4067" w:rsidP="00ED6A79">
            <w:pPr>
              <w:pStyle w:val="NoSpacing"/>
              <w:rPr>
                <w:sz w:val="18"/>
              </w:rPr>
            </w:pPr>
          </w:p>
        </w:tc>
        <w:tc>
          <w:tcPr>
            <w:tcW w:w="2316" w:type="dxa"/>
          </w:tcPr>
          <w:p w:rsidR="00CC4067" w:rsidRDefault="00CC4067" w:rsidP="00ED6A79">
            <w:pPr>
              <w:pStyle w:val="NoSpacing"/>
              <w:rPr>
                <w:sz w:val="18"/>
              </w:rPr>
            </w:pPr>
            <w:r>
              <w:rPr>
                <w:sz w:val="18"/>
              </w:rPr>
              <w:t>-Ask and answer questions</w:t>
            </w:r>
          </w:p>
          <w:p w:rsidR="00CC4067" w:rsidRPr="007352F4" w:rsidRDefault="00CC4067" w:rsidP="00ED6A79">
            <w:pPr>
              <w:pStyle w:val="NoSpacing"/>
              <w:rPr>
                <w:sz w:val="18"/>
              </w:rPr>
            </w:pPr>
            <w:r>
              <w:rPr>
                <w:sz w:val="18"/>
              </w:rPr>
              <w:t>-</w:t>
            </w:r>
            <w:r w:rsidRPr="001013CA">
              <w:rPr>
                <w:sz w:val="18"/>
                <w:szCs w:val="23"/>
              </w:rPr>
              <w:t>using parts of stories and other sources to show that they know and understand key features of events</w:t>
            </w:r>
          </w:p>
        </w:tc>
        <w:tc>
          <w:tcPr>
            <w:tcW w:w="2268" w:type="dxa"/>
          </w:tcPr>
          <w:p w:rsidR="00CC4067" w:rsidRPr="007352F4" w:rsidRDefault="00CC4067" w:rsidP="00ED6A79">
            <w:pPr>
              <w:pStyle w:val="NoSpacing"/>
              <w:rPr>
                <w:sz w:val="18"/>
              </w:rPr>
            </w:pPr>
          </w:p>
        </w:tc>
        <w:tc>
          <w:tcPr>
            <w:tcW w:w="4678" w:type="dxa"/>
            <w:gridSpan w:val="2"/>
          </w:tcPr>
          <w:p w:rsidR="00CC4067" w:rsidRDefault="00CC4067" w:rsidP="001013CA">
            <w:pPr>
              <w:pStyle w:val="NoSpacing"/>
              <w:rPr>
                <w:sz w:val="18"/>
              </w:rPr>
            </w:pPr>
            <w:r>
              <w:rPr>
                <w:sz w:val="18"/>
              </w:rPr>
              <w:t>-Ask and answer questions</w:t>
            </w:r>
          </w:p>
          <w:p w:rsidR="00CC4067" w:rsidRDefault="00CC4067" w:rsidP="001013CA">
            <w:pPr>
              <w:pStyle w:val="NoSpacing"/>
              <w:rPr>
                <w:sz w:val="18"/>
                <w:szCs w:val="23"/>
              </w:rPr>
            </w:pPr>
            <w:r>
              <w:rPr>
                <w:sz w:val="18"/>
              </w:rPr>
              <w:t>-</w:t>
            </w:r>
            <w:r w:rsidRPr="001013CA">
              <w:rPr>
                <w:sz w:val="18"/>
                <w:szCs w:val="23"/>
              </w:rPr>
              <w:t>using parts of stories and other sources to show that they know and understand key features of events</w:t>
            </w:r>
          </w:p>
          <w:p w:rsidR="00CC4067" w:rsidRDefault="00CC4067" w:rsidP="001013CA">
            <w:pPr>
              <w:pStyle w:val="NoSpacing"/>
              <w:rPr>
                <w:sz w:val="18"/>
              </w:rPr>
            </w:pPr>
            <w:r>
              <w:rPr>
                <w:sz w:val="18"/>
              </w:rPr>
              <w:t>-</w:t>
            </w:r>
            <w:proofErr w:type="spellStart"/>
            <w:r>
              <w:rPr>
                <w:sz w:val="18"/>
              </w:rPr>
              <w:t>Similaritites</w:t>
            </w:r>
            <w:proofErr w:type="spellEnd"/>
            <w:r>
              <w:rPr>
                <w:sz w:val="18"/>
              </w:rPr>
              <w:t xml:space="preserve"> and </w:t>
            </w:r>
            <w:proofErr w:type="spellStart"/>
            <w:r>
              <w:rPr>
                <w:sz w:val="18"/>
              </w:rPr>
              <w:t>differneces</w:t>
            </w:r>
            <w:proofErr w:type="spellEnd"/>
            <w:r>
              <w:rPr>
                <w:sz w:val="18"/>
              </w:rPr>
              <w:t xml:space="preserve"> between ways of life in different periods</w:t>
            </w:r>
          </w:p>
          <w:p w:rsidR="00CC4067" w:rsidRDefault="00CC4067" w:rsidP="001013CA">
            <w:pPr>
              <w:pStyle w:val="NoSpacing"/>
              <w:rPr>
                <w:sz w:val="23"/>
                <w:szCs w:val="23"/>
              </w:rPr>
            </w:pPr>
            <w:r>
              <w:rPr>
                <w:sz w:val="18"/>
              </w:rPr>
              <w:t>-using sources of information</w:t>
            </w:r>
            <w:r>
              <w:rPr>
                <w:sz w:val="23"/>
                <w:szCs w:val="23"/>
              </w:rPr>
              <w:t xml:space="preserve"> </w:t>
            </w:r>
          </w:p>
          <w:p w:rsidR="00CC4067" w:rsidRPr="007352F4" w:rsidRDefault="00CC4067" w:rsidP="001013CA">
            <w:pPr>
              <w:pStyle w:val="NoSpacing"/>
              <w:rPr>
                <w:sz w:val="18"/>
              </w:rPr>
            </w:pPr>
          </w:p>
        </w:tc>
      </w:tr>
    </w:tbl>
    <w:p w:rsidR="00D60747" w:rsidRDefault="00D60747"/>
    <w:p w:rsidR="00243828" w:rsidRPr="00D60747" w:rsidRDefault="00243828" w:rsidP="00D60747">
      <w:pPr>
        <w:pStyle w:val="NoSpacing"/>
        <w:rPr>
          <w:b/>
        </w:rPr>
      </w:pPr>
      <w:bookmarkStart w:id="0" w:name="_GoBack"/>
      <w:bookmarkEnd w:id="0"/>
    </w:p>
    <w:sectPr w:rsidR="00243828" w:rsidRPr="00D60747" w:rsidSect="007352F4">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F4"/>
    <w:rsid w:val="001013CA"/>
    <w:rsid w:val="00243828"/>
    <w:rsid w:val="00313106"/>
    <w:rsid w:val="004825E2"/>
    <w:rsid w:val="004F5F13"/>
    <w:rsid w:val="00505C00"/>
    <w:rsid w:val="0053479E"/>
    <w:rsid w:val="005473BE"/>
    <w:rsid w:val="00553BFE"/>
    <w:rsid w:val="0059271C"/>
    <w:rsid w:val="006D0C69"/>
    <w:rsid w:val="007352F4"/>
    <w:rsid w:val="008440EF"/>
    <w:rsid w:val="00A9273E"/>
    <w:rsid w:val="00AF4D01"/>
    <w:rsid w:val="00BB1BAB"/>
    <w:rsid w:val="00CC4067"/>
    <w:rsid w:val="00CE139E"/>
    <w:rsid w:val="00D251AA"/>
    <w:rsid w:val="00D60747"/>
    <w:rsid w:val="00D96EE2"/>
    <w:rsid w:val="00DA1744"/>
    <w:rsid w:val="00EF7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2F4"/>
    <w:pPr>
      <w:spacing w:after="0" w:line="240" w:lineRule="auto"/>
    </w:pPr>
  </w:style>
  <w:style w:type="table" w:styleId="TableGrid">
    <w:name w:val="Table Grid"/>
    <w:basedOn w:val="TableNormal"/>
    <w:uiPriority w:val="59"/>
    <w:rsid w:val="00735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74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2F4"/>
    <w:pPr>
      <w:spacing w:after="0" w:line="240" w:lineRule="auto"/>
    </w:pPr>
  </w:style>
  <w:style w:type="table" w:styleId="TableGrid">
    <w:name w:val="Table Grid"/>
    <w:basedOn w:val="TableNormal"/>
    <w:uiPriority w:val="59"/>
    <w:rsid w:val="00735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7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Bordon Infant School</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Greenhalgh</dc:creator>
  <cp:lastModifiedBy>Anne Marie Kennedy</cp:lastModifiedBy>
  <cp:revision>3</cp:revision>
  <cp:lastPrinted>2014-12-30T15:14:00Z</cp:lastPrinted>
  <dcterms:created xsi:type="dcterms:W3CDTF">2015-03-09T13:27:00Z</dcterms:created>
  <dcterms:modified xsi:type="dcterms:W3CDTF">2015-03-09T13:27:00Z</dcterms:modified>
</cp:coreProperties>
</file>